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1126" w14:textId="069B70D6" w:rsidR="00176C6C" w:rsidRDefault="00176C6C" w:rsidP="00176C6C">
      <w:pPr>
        <w:pStyle w:val="Title"/>
      </w:pPr>
      <w:r>
        <w:t xml:space="preserve">Privacy Policy for </w:t>
      </w:r>
      <w:r w:rsidR="000774FB">
        <w:t xml:space="preserve">Killick Medical Services Ltd </w:t>
      </w:r>
      <w:r>
        <w:t>Training Provider</w:t>
      </w:r>
    </w:p>
    <w:p w14:paraId="434AE306" w14:textId="77777777" w:rsidR="00176C6C" w:rsidRDefault="00176C6C" w:rsidP="00176C6C">
      <w:pPr>
        <w:pStyle w:val="Subtitle"/>
      </w:pPr>
      <w:r>
        <w:t>Safeguarding Learner Data and Upholding Trust</w:t>
      </w:r>
    </w:p>
    <w:p w14:paraId="5AC44B93" w14:textId="77777777" w:rsidR="00176C6C" w:rsidRDefault="00176C6C" w:rsidP="00176C6C">
      <w:pPr>
        <w:pStyle w:val="Heading1"/>
      </w:pPr>
      <w:r>
        <w:t>Introduction</w:t>
      </w:r>
    </w:p>
    <w:p w14:paraId="23CA5209" w14:textId="77777777" w:rsidR="00176C6C" w:rsidRDefault="00176C6C" w:rsidP="00176C6C">
      <w:r w:rsidRPr="00176C6C">
        <w:t>As a reputable training provider, we are committed to protecting the privacy and personal information of our learners, clients, partners, and staff. This privacy policy outlines how we collect, use, store, and protect your data when you interact with our services, whether online or offline. Our practices are designed to be transparent, comply with relevant data protection laws such as the General Data Protection Regulation (GDPR), and foster a relationship built on trust and respect.</w:t>
      </w:r>
    </w:p>
    <w:p w14:paraId="7899D903" w14:textId="77777777" w:rsidR="00176C6C" w:rsidRDefault="00176C6C" w:rsidP="00176C6C">
      <w:pPr>
        <w:pStyle w:val="Heading1"/>
      </w:pPr>
      <w:r>
        <w:t>Scope and Application</w:t>
      </w:r>
    </w:p>
    <w:p w14:paraId="0CA82202" w14:textId="77777777" w:rsidR="00176C6C" w:rsidRDefault="00176C6C" w:rsidP="00176C6C">
      <w:r w:rsidRPr="00176C6C">
        <w:t>This privacy policy applies to all information collected or submitted through our training services, including but not limited to:</w:t>
      </w:r>
    </w:p>
    <w:p w14:paraId="516B1E4F" w14:textId="77777777" w:rsidR="00176C6C" w:rsidRDefault="00176C6C" w:rsidP="00176C6C">
      <w:pPr>
        <w:pStyle w:val="ListParagraph"/>
        <w:numPr>
          <w:ilvl w:val="0"/>
          <w:numId w:val="1"/>
        </w:numPr>
      </w:pPr>
      <w:r w:rsidRPr="00176C6C">
        <w:t>Our website and learning management systems</w:t>
      </w:r>
    </w:p>
    <w:p w14:paraId="2C9ADFCC" w14:textId="77777777" w:rsidR="00176C6C" w:rsidRDefault="00176C6C" w:rsidP="00176C6C">
      <w:pPr>
        <w:pStyle w:val="ListParagraph"/>
        <w:numPr>
          <w:ilvl w:val="0"/>
          <w:numId w:val="1"/>
        </w:numPr>
      </w:pPr>
      <w:r w:rsidRPr="00176C6C">
        <w:t>In-person and virtual training sessions</w:t>
      </w:r>
    </w:p>
    <w:p w14:paraId="75639D63" w14:textId="77777777" w:rsidR="00176C6C" w:rsidRDefault="00176C6C" w:rsidP="00176C6C">
      <w:pPr>
        <w:pStyle w:val="ListParagraph"/>
        <w:numPr>
          <w:ilvl w:val="0"/>
          <w:numId w:val="1"/>
        </w:numPr>
      </w:pPr>
      <w:r w:rsidRPr="00176C6C">
        <w:t>Communications via email, telephone, and other channels</w:t>
      </w:r>
    </w:p>
    <w:p w14:paraId="1862CFE1" w14:textId="77777777" w:rsidR="00176C6C" w:rsidRDefault="00176C6C" w:rsidP="00176C6C">
      <w:pPr>
        <w:pStyle w:val="ListParagraph"/>
        <w:numPr>
          <w:ilvl w:val="0"/>
          <w:numId w:val="1"/>
        </w:numPr>
      </w:pPr>
      <w:r w:rsidRPr="00176C6C">
        <w:t>Third-party platforms used to deliver training or assessments</w:t>
      </w:r>
    </w:p>
    <w:p w14:paraId="1354D0FE" w14:textId="77777777" w:rsidR="00176C6C" w:rsidRDefault="00176C6C" w:rsidP="00176C6C">
      <w:r w:rsidRPr="00176C6C">
        <w:t>By accessing or using our services, you consent to the practices described in this policy.</w:t>
      </w:r>
    </w:p>
    <w:p w14:paraId="18D5B6A9" w14:textId="77777777" w:rsidR="00176C6C" w:rsidRDefault="00176C6C" w:rsidP="00176C6C">
      <w:pPr>
        <w:pStyle w:val="Heading1"/>
      </w:pPr>
      <w:r>
        <w:t>Information We Collect</w:t>
      </w:r>
    </w:p>
    <w:p w14:paraId="52C8685C" w14:textId="77777777" w:rsidR="00176C6C" w:rsidRDefault="00176C6C" w:rsidP="00176C6C">
      <w:r w:rsidRPr="00176C6C">
        <w:t>We may collect and process the following types of personal information:</w:t>
      </w:r>
    </w:p>
    <w:p w14:paraId="3C431680" w14:textId="77777777" w:rsidR="00176C6C" w:rsidRDefault="00176C6C" w:rsidP="00176C6C">
      <w:pPr>
        <w:pStyle w:val="ListParagraph"/>
        <w:numPr>
          <w:ilvl w:val="0"/>
          <w:numId w:val="2"/>
        </w:numPr>
      </w:pPr>
      <w:r w:rsidRPr="00176C6C">
        <w:t>Personal Identification Data: Name, date of birth, address, email address, telephone number, and identification documents.</w:t>
      </w:r>
    </w:p>
    <w:p w14:paraId="1BEB275F" w14:textId="77777777" w:rsidR="00176C6C" w:rsidRDefault="00176C6C" w:rsidP="00176C6C">
      <w:pPr>
        <w:pStyle w:val="ListParagraph"/>
        <w:numPr>
          <w:ilvl w:val="0"/>
          <w:numId w:val="2"/>
        </w:numPr>
      </w:pPr>
      <w:r w:rsidRPr="00176C6C">
        <w:t>Professional Data: Job title, employer details, qualifications, and professional history.</w:t>
      </w:r>
    </w:p>
    <w:p w14:paraId="0B6C1C3A" w14:textId="77777777" w:rsidR="00176C6C" w:rsidRDefault="00176C6C" w:rsidP="00176C6C">
      <w:pPr>
        <w:pStyle w:val="ListParagraph"/>
        <w:numPr>
          <w:ilvl w:val="0"/>
          <w:numId w:val="2"/>
        </w:numPr>
      </w:pPr>
      <w:r w:rsidRPr="00176C6C">
        <w:t>Training Data: Course enrolment records, attendance logs, assessment results, progress reports, and certificates awarded.</w:t>
      </w:r>
    </w:p>
    <w:p w14:paraId="6B6E730D" w14:textId="77777777" w:rsidR="00176C6C" w:rsidRDefault="00176C6C" w:rsidP="00176C6C">
      <w:pPr>
        <w:pStyle w:val="ListParagraph"/>
        <w:numPr>
          <w:ilvl w:val="0"/>
          <w:numId w:val="2"/>
        </w:numPr>
      </w:pPr>
      <w:r w:rsidRPr="00176C6C">
        <w:t>Financial Data: Payment information, invoices, and related financial transactions.</w:t>
      </w:r>
    </w:p>
    <w:p w14:paraId="43027A31" w14:textId="77777777" w:rsidR="00176C6C" w:rsidRDefault="00176C6C" w:rsidP="00176C6C">
      <w:pPr>
        <w:pStyle w:val="ListParagraph"/>
        <w:numPr>
          <w:ilvl w:val="0"/>
          <w:numId w:val="2"/>
        </w:numPr>
      </w:pPr>
      <w:r w:rsidRPr="00176C6C">
        <w:t>Technical Data: IP address, device type, browser information, and usage analytics regarding online interactions with our platforms.</w:t>
      </w:r>
    </w:p>
    <w:p w14:paraId="6DF9DFE8" w14:textId="77777777" w:rsidR="00176C6C" w:rsidRDefault="00176C6C" w:rsidP="00176C6C">
      <w:pPr>
        <w:pStyle w:val="ListParagraph"/>
        <w:numPr>
          <w:ilvl w:val="0"/>
          <w:numId w:val="2"/>
        </w:numPr>
      </w:pPr>
      <w:r w:rsidRPr="00176C6C">
        <w:lastRenderedPageBreak/>
        <w:t>Communications: Emails, feedback forms, surveys, and other correspondence related to your training or queries.</w:t>
      </w:r>
    </w:p>
    <w:p w14:paraId="76D7CE06" w14:textId="77777777" w:rsidR="00176C6C" w:rsidRDefault="00176C6C" w:rsidP="00176C6C">
      <w:pPr>
        <w:pStyle w:val="Heading1"/>
      </w:pPr>
      <w:r>
        <w:t>How We Use Your Information</w:t>
      </w:r>
    </w:p>
    <w:p w14:paraId="7A455F98" w14:textId="77777777" w:rsidR="00176C6C" w:rsidRDefault="00176C6C" w:rsidP="00176C6C">
      <w:r w:rsidRPr="00176C6C">
        <w:t>We use your personal information for the following purposes:</w:t>
      </w:r>
    </w:p>
    <w:p w14:paraId="7F6F3B37" w14:textId="77777777" w:rsidR="00176C6C" w:rsidRDefault="00176C6C" w:rsidP="00176C6C">
      <w:pPr>
        <w:pStyle w:val="ListParagraph"/>
        <w:numPr>
          <w:ilvl w:val="0"/>
          <w:numId w:val="3"/>
        </w:numPr>
      </w:pPr>
      <w:r w:rsidRPr="00176C6C">
        <w:t>To provide training services: Administering courses, assessments, certifications, and necessary support.</w:t>
      </w:r>
    </w:p>
    <w:p w14:paraId="3B91EA4D" w14:textId="77777777" w:rsidR="00176C6C" w:rsidRDefault="00176C6C" w:rsidP="00176C6C">
      <w:pPr>
        <w:pStyle w:val="ListParagraph"/>
        <w:numPr>
          <w:ilvl w:val="0"/>
          <w:numId w:val="3"/>
        </w:numPr>
      </w:pPr>
      <w:r w:rsidRPr="00176C6C">
        <w:t>Communication: Sending information about courses, schedules, updates, and responding to your queries.</w:t>
      </w:r>
    </w:p>
    <w:p w14:paraId="741CD9A4" w14:textId="77777777" w:rsidR="00176C6C" w:rsidRDefault="00176C6C" w:rsidP="00176C6C">
      <w:pPr>
        <w:pStyle w:val="ListParagraph"/>
        <w:numPr>
          <w:ilvl w:val="0"/>
          <w:numId w:val="3"/>
        </w:numPr>
      </w:pPr>
      <w:r w:rsidRPr="00176C6C">
        <w:t>Compliance and record-keeping: Meeting legal, regulatory, and accreditation requirements.</w:t>
      </w:r>
    </w:p>
    <w:p w14:paraId="557137D3" w14:textId="77777777" w:rsidR="00176C6C" w:rsidRDefault="00176C6C" w:rsidP="00176C6C">
      <w:pPr>
        <w:pStyle w:val="ListParagraph"/>
        <w:numPr>
          <w:ilvl w:val="0"/>
          <w:numId w:val="3"/>
        </w:numPr>
      </w:pPr>
      <w:r w:rsidRPr="00176C6C">
        <w:t>Improvement of services: Analysing feedback and usage patterns to enhance the quality and effectiveness of our offerings.</w:t>
      </w:r>
    </w:p>
    <w:p w14:paraId="12DB34E7" w14:textId="77777777" w:rsidR="00176C6C" w:rsidRDefault="00176C6C" w:rsidP="00176C6C">
      <w:pPr>
        <w:pStyle w:val="ListParagraph"/>
        <w:numPr>
          <w:ilvl w:val="0"/>
          <w:numId w:val="3"/>
        </w:numPr>
      </w:pPr>
      <w:r w:rsidRPr="00176C6C">
        <w:t>Marketing (with consent): Informing you about new courses, events, or opportunities relevant to your interests (you may opt out at any time).</w:t>
      </w:r>
    </w:p>
    <w:p w14:paraId="7C131D4C" w14:textId="77777777" w:rsidR="00176C6C" w:rsidRDefault="00176C6C" w:rsidP="00176C6C">
      <w:pPr>
        <w:pStyle w:val="ListParagraph"/>
        <w:numPr>
          <w:ilvl w:val="0"/>
          <w:numId w:val="3"/>
        </w:numPr>
      </w:pPr>
      <w:r w:rsidRPr="00176C6C">
        <w:t>Financial administration: Processing payments and managing invoicing.</w:t>
      </w:r>
    </w:p>
    <w:p w14:paraId="66C2E634" w14:textId="77777777" w:rsidR="00176C6C" w:rsidRDefault="00176C6C" w:rsidP="00176C6C">
      <w:pPr>
        <w:pStyle w:val="Heading1"/>
      </w:pPr>
      <w:r>
        <w:t>Lawful Basis for Processing</w:t>
      </w:r>
    </w:p>
    <w:p w14:paraId="6B0C9693" w14:textId="77777777" w:rsidR="00176C6C" w:rsidRDefault="00176C6C" w:rsidP="00176C6C">
      <w:r w:rsidRPr="00176C6C">
        <w:t>We process your data based on one or more of the following lawful bases:</w:t>
      </w:r>
    </w:p>
    <w:p w14:paraId="111195B3" w14:textId="77777777" w:rsidR="00176C6C" w:rsidRDefault="00176C6C" w:rsidP="00176C6C">
      <w:pPr>
        <w:pStyle w:val="ListParagraph"/>
        <w:numPr>
          <w:ilvl w:val="0"/>
          <w:numId w:val="4"/>
        </w:numPr>
      </w:pPr>
      <w:r w:rsidRPr="00176C6C">
        <w:t>Contractual necessity: To fulfil our obligations to provide the training or service you have requested.</w:t>
      </w:r>
    </w:p>
    <w:p w14:paraId="72503498" w14:textId="77777777" w:rsidR="00176C6C" w:rsidRDefault="00176C6C" w:rsidP="00176C6C">
      <w:pPr>
        <w:pStyle w:val="ListParagraph"/>
        <w:numPr>
          <w:ilvl w:val="0"/>
          <w:numId w:val="4"/>
        </w:numPr>
      </w:pPr>
      <w:r w:rsidRPr="00176C6C">
        <w:t>Legal obligation: Where we are required by law to process or retain certain information.</w:t>
      </w:r>
    </w:p>
    <w:p w14:paraId="62842767" w14:textId="77777777" w:rsidR="00176C6C" w:rsidRDefault="00176C6C" w:rsidP="00176C6C">
      <w:pPr>
        <w:pStyle w:val="ListParagraph"/>
        <w:numPr>
          <w:ilvl w:val="0"/>
          <w:numId w:val="4"/>
        </w:numPr>
      </w:pPr>
      <w:r w:rsidRPr="00176C6C">
        <w:t>Legitimate interests: To pursue our legitimate interests in operating and improving our services, providing your rights and interests do not override these.</w:t>
      </w:r>
    </w:p>
    <w:p w14:paraId="217774C2" w14:textId="77777777" w:rsidR="00176C6C" w:rsidRDefault="00176C6C" w:rsidP="00176C6C">
      <w:pPr>
        <w:pStyle w:val="ListParagraph"/>
        <w:numPr>
          <w:ilvl w:val="0"/>
          <w:numId w:val="4"/>
        </w:numPr>
      </w:pPr>
      <w:r w:rsidRPr="00176C6C">
        <w:t>Consent: Where you have explicitly given consent, for example, for marketing communications.</w:t>
      </w:r>
    </w:p>
    <w:p w14:paraId="68FA7254" w14:textId="77777777" w:rsidR="00176C6C" w:rsidRDefault="00176C6C" w:rsidP="00176C6C">
      <w:pPr>
        <w:pStyle w:val="Heading1"/>
      </w:pPr>
      <w:r>
        <w:t>How We Share Your Information</w:t>
      </w:r>
    </w:p>
    <w:p w14:paraId="2FE9D0D6" w14:textId="77777777" w:rsidR="00176C6C" w:rsidRDefault="00176C6C" w:rsidP="00176C6C">
      <w:r w:rsidRPr="00176C6C">
        <w:t>We may share your personal information with:</w:t>
      </w:r>
    </w:p>
    <w:p w14:paraId="381320B3" w14:textId="77777777" w:rsidR="00176C6C" w:rsidRDefault="00176C6C" w:rsidP="00176C6C">
      <w:pPr>
        <w:pStyle w:val="ListParagraph"/>
        <w:numPr>
          <w:ilvl w:val="0"/>
          <w:numId w:val="5"/>
        </w:numPr>
      </w:pPr>
      <w:r w:rsidRPr="00176C6C">
        <w:t>Course instructors, assessors, and administrative staff for the purpose of delivering and managing training.</w:t>
      </w:r>
    </w:p>
    <w:p w14:paraId="56CCD1E7" w14:textId="77777777" w:rsidR="00176C6C" w:rsidRDefault="00176C6C" w:rsidP="00176C6C">
      <w:pPr>
        <w:pStyle w:val="ListParagraph"/>
        <w:numPr>
          <w:ilvl w:val="0"/>
          <w:numId w:val="5"/>
        </w:numPr>
      </w:pPr>
      <w:r w:rsidRPr="00176C6C">
        <w:t>Accreditation bodies and regulators as required for certification or compliance.</w:t>
      </w:r>
    </w:p>
    <w:p w14:paraId="42D01CAA" w14:textId="77777777" w:rsidR="00176C6C" w:rsidRDefault="00176C6C" w:rsidP="00176C6C">
      <w:pPr>
        <w:pStyle w:val="ListParagraph"/>
        <w:numPr>
          <w:ilvl w:val="0"/>
          <w:numId w:val="5"/>
        </w:numPr>
      </w:pPr>
      <w:r w:rsidRPr="00176C6C">
        <w:t>Service providers and partners who assist in delivering our training (such as IT and payment processing providers), under strict contractual obligations to protect your data.</w:t>
      </w:r>
    </w:p>
    <w:p w14:paraId="1C35199E" w14:textId="77777777" w:rsidR="00176C6C" w:rsidRDefault="00176C6C" w:rsidP="00176C6C">
      <w:pPr>
        <w:pStyle w:val="ListParagraph"/>
        <w:numPr>
          <w:ilvl w:val="0"/>
          <w:numId w:val="5"/>
        </w:numPr>
      </w:pPr>
      <w:r w:rsidRPr="00176C6C">
        <w:lastRenderedPageBreak/>
        <w:t>Legal authorities when required by law or in response to valid requests (e.g., court orders, legal investigations).</w:t>
      </w:r>
    </w:p>
    <w:p w14:paraId="64748C2E" w14:textId="77777777" w:rsidR="00176C6C" w:rsidRDefault="00176C6C" w:rsidP="00176C6C">
      <w:pPr>
        <w:pStyle w:val="ListParagraph"/>
        <w:numPr>
          <w:ilvl w:val="0"/>
          <w:numId w:val="5"/>
        </w:numPr>
      </w:pPr>
      <w:r w:rsidRPr="00176C6C">
        <w:t>Other third parties with your explicit consent.</w:t>
      </w:r>
    </w:p>
    <w:p w14:paraId="7C8B5F9F" w14:textId="77777777" w:rsidR="00176C6C" w:rsidRDefault="00176C6C" w:rsidP="00176C6C">
      <w:r w:rsidRPr="00176C6C">
        <w:t>We do not sell or trade your personal information to third parties for commercial purposes.</w:t>
      </w:r>
    </w:p>
    <w:p w14:paraId="14D03CB0" w14:textId="77777777" w:rsidR="00176C6C" w:rsidRDefault="00176C6C" w:rsidP="00176C6C">
      <w:pPr>
        <w:pStyle w:val="Heading1"/>
      </w:pPr>
      <w:r>
        <w:t>International Data Transfers</w:t>
      </w:r>
    </w:p>
    <w:p w14:paraId="779169A4" w14:textId="77777777" w:rsidR="00176C6C" w:rsidRDefault="00176C6C" w:rsidP="00176C6C">
      <w:r w:rsidRPr="00176C6C">
        <w:t>Where data needs to be transferred outside your country of residence (for example, use of cloud servers or cross-border training), we ensure that appropriate safeguards are in place, such as standard contractual clauses or equivalent protection as required by data protection regulations.</w:t>
      </w:r>
    </w:p>
    <w:p w14:paraId="3F3A7AFC" w14:textId="77777777" w:rsidR="00176C6C" w:rsidRDefault="00176C6C" w:rsidP="00176C6C">
      <w:pPr>
        <w:pStyle w:val="Heading1"/>
      </w:pPr>
      <w:r>
        <w:t>Data Retention</w:t>
      </w:r>
    </w:p>
    <w:p w14:paraId="38B9305A" w14:textId="77777777" w:rsidR="00176C6C" w:rsidRDefault="00176C6C" w:rsidP="00176C6C">
      <w:r w:rsidRPr="00176C6C">
        <w:t>We retain personal information only as long as necessary to:</w:t>
      </w:r>
    </w:p>
    <w:p w14:paraId="470FDB59" w14:textId="77777777" w:rsidR="00176C6C" w:rsidRDefault="00176C6C" w:rsidP="00176C6C">
      <w:pPr>
        <w:pStyle w:val="ListParagraph"/>
        <w:numPr>
          <w:ilvl w:val="0"/>
          <w:numId w:val="6"/>
        </w:numPr>
      </w:pPr>
      <w:r w:rsidRPr="00176C6C">
        <w:t>Deliver the training and related services</w:t>
      </w:r>
    </w:p>
    <w:p w14:paraId="53B91077" w14:textId="77777777" w:rsidR="00176C6C" w:rsidRDefault="00176C6C" w:rsidP="00176C6C">
      <w:pPr>
        <w:pStyle w:val="ListParagraph"/>
        <w:numPr>
          <w:ilvl w:val="0"/>
          <w:numId w:val="6"/>
        </w:numPr>
      </w:pPr>
      <w:r w:rsidRPr="00176C6C">
        <w:t>Meet legal and regulatory requirements</w:t>
      </w:r>
    </w:p>
    <w:p w14:paraId="0B8503DC" w14:textId="77777777" w:rsidR="00176C6C" w:rsidRDefault="00176C6C" w:rsidP="00176C6C">
      <w:pPr>
        <w:pStyle w:val="ListParagraph"/>
        <w:numPr>
          <w:ilvl w:val="0"/>
          <w:numId w:val="6"/>
        </w:numPr>
      </w:pPr>
      <w:r w:rsidRPr="00176C6C">
        <w:t>Resolve disputes and enforce agreements</w:t>
      </w:r>
    </w:p>
    <w:p w14:paraId="32EE3079" w14:textId="77777777" w:rsidR="00176C6C" w:rsidRDefault="00176C6C" w:rsidP="00176C6C">
      <w:r w:rsidRPr="00176C6C">
        <w:t>After this period, we securely delete or anonymise your data.</w:t>
      </w:r>
    </w:p>
    <w:p w14:paraId="1D766A27" w14:textId="77777777" w:rsidR="00176C6C" w:rsidRDefault="00176C6C" w:rsidP="00176C6C">
      <w:pPr>
        <w:pStyle w:val="Heading1"/>
      </w:pPr>
      <w:r>
        <w:t>Your Rights</w:t>
      </w:r>
    </w:p>
    <w:p w14:paraId="178E2F76" w14:textId="77777777" w:rsidR="00176C6C" w:rsidRDefault="00176C6C" w:rsidP="00176C6C">
      <w:r w:rsidRPr="00176C6C">
        <w:t>Depending on your jurisdiction, you may have the following rights in relation to your personal data:</w:t>
      </w:r>
    </w:p>
    <w:p w14:paraId="32D04448" w14:textId="77777777" w:rsidR="00176C6C" w:rsidRDefault="00176C6C" w:rsidP="00176C6C">
      <w:pPr>
        <w:pStyle w:val="ListParagraph"/>
        <w:numPr>
          <w:ilvl w:val="0"/>
          <w:numId w:val="7"/>
        </w:numPr>
      </w:pPr>
      <w:r w:rsidRPr="00176C6C">
        <w:t>Access: Request a copy of the data we hold about you.</w:t>
      </w:r>
    </w:p>
    <w:p w14:paraId="58999720" w14:textId="77777777" w:rsidR="00176C6C" w:rsidRDefault="00176C6C" w:rsidP="00176C6C">
      <w:pPr>
        <w:pStyle w:val="ListParagraph"/>
        <w:numPr>
          <w:ilvl w:val="0"/>
          <w:numId w:val="7"/>
        </w:numPr>
      </w:pPr>
      <w:r w:rsidRPr="00176C6C">
        <w:t>Correction: Request correction of inaccurate or incomplete data.</w:t>
      </w:r>
    </w:p>
    <w:p w14:paraId="4F1488DE" w14:textId="77777777" w:rsidR="00176C6C" w:rsidRDefault="00176C6C" w:rsidP="00176C6C">
      <w:pPr>
        <w:pStyle w:val="ListParagraph"/>
        <w:numPr>
          <w:ilvl w:val="0"/>
          <w:numId w:val="7"/>
        </w:numPr>
      </w:pPr>
      <w:r w:rsidRPr="00176C6C">
        <w:t>Erasure: Request deletion of your data, subject to lawful exceptions.</w:t>
      </w:r>
    </w:p>
    <w:p w14:paraId="72D79962" w14:textId="77777777" w:rsidR="00176C6C" w:rsidRDefault="00176C6C" w:rsidP="00176C6C">
      <w:pPr>
        <w:pStyle w:val="ListParagraph"/>
        <w:numPr>
          <w:ilvl w:val="0"/>
          <w:numId w:val="7"/>
        </w:numPr>
      </w:pPr>
      <w:r w:rsidRPr="00176C6C">
        <w:t>Restriction: Request restriction of processing your data.</w:t>
      </w:r>
    </w:p>
    <w:p w14:paraId="5620ACF7" w14:textId="77777777" w:rsidR="00176C6C" w:rsidRDefault="00176C6C" w:rsidP="00176C6C">
      <w:pPr>
        <w:pStyle w:val="ListParagraph"/>
        <w:numPr>
          <w:ilvl w:val="0"/>
          <w:numId w:val="7"/>
        </w:numPr>
      </w:pPr>
      <w:r w:rsidRPr="00176C6C">
        <w:t>Objection: Object to certain uses of your data (e.g., marketing).</w:t>
      </w:r>
    </w:p>
    <w:p w14:paraId="08C13E3F" w14:textId="77777777" w:rsidR="00176C6C" w:rsidRDefault="00176C6C" w:rsidP="00176C6C">
      <w:pPr>
        <w:pStyle w:val="ListParagraph"/>
        <w:numPr>
          <w:ilvl w:val="0"/>
          <w:numId w:val="7"/>
        </w:numPr>
      </w:pPr>
      <w:r w:rsidRPr="00176C6C">
        <w:t>Portability: Request transmission of your data to another provider.</w:t>
      </w:r>
    </w:p>
    <w:p w14:paraId="1D1C6050" w14:textId="77777777" w:rsidR="00176C6C" w:rsidRDefault="00176C6C" w:rsidP="00176C6C">
      <w:pPr>
        <w:pStyle w:val="ListParagraph"/>
        <w:numPr>
          <w:ilvl w:val="0"/>
          <w:numId w:val="7"/>
        </w:numPr>
      </w:pPr>
      <w:r w:rsidRPr="00176C6C">
        <w:t>Withdraw consent: Where processing is based on consent, you may withdraw it at any time.</w:t>
      </w:r>
    </w:p>
    <w:p w14:paraId="53D625D4" w14:textId="77777777" w:rsidR="00176C6C" w:rsidRDefault="00176C6C" w:rsidP="00176C6C">
      <w:pPr>
        <w:pStyle w:val="ListParagraph"/>
        <w:numPr>
          <w:ilvl w:val="0"/>
          <w:numId w:val="7"/>
        </w:numPr>
      </w:pPr>
      <w:r w:rsidRPr="00176C6C">
        <w:t>Complain: Lodge a complaint with a supervisory authority if you believe your data has been mishandled.</w:t>
      </w:r>
    </w:p>
    <w:p w14:paraId="050A4E24" w14:textId="77777777" w:rsidR="00176C6C" w:rsidRDefault="00176C6C" w:rsidP="00176C6C">
      <w:r w:rsidRPr="00176C6C">
        <w:t>To exercise your rights, contact us using the details provided below.</w:t>
      </w:r>
    </w:p>
    <w:p w14:paraId="7E214CC6" w14:textId="77777777" w:rsidR="00176C6C" w:rsidRDefault="00176C6C" w:rsidP="00176C6C">
      <w:pPr>
        <w:pStyle w:val="Heading1"/>
      </w:pPr>
      <w:r>
        <w:lastRenderedPageBreak/>
        <w:t>Security Measures</w:t>
      </w:r>
    </w:p>
    <w:p w14:paraId="07EC343D" w14:textId="77777777" w:rsidR="00176C6C" w:rsidRDefault="00176C6C" w:rsidP="00176C6C">
      <w:r w:rsidRPr="00176C6C">
        <w:t>We take the security of your personal information seriously and implement appropriate technical and organisational measures to protect it from loss, misuse, unauthorised access, disclosure, alteration, or destruction. These may include:</w:t>
      </w:r>
    </w:p>
    <w:p w14:paraId="75B0D171" w14:textId="77777777" w:rsidR="00176C6C" w:rsidRDefault="00176C6C" w:rsidP="00176C6C">
      <w:pPr>
        <w:pStyle w:val="ListParagraph"/>
        <w:numPr>
          <w:ilvl w:val="0"/>
          <w:numId w:val="8"/>
        </w:numPr>
      </w:pPr>
      <w:r w:rsidRPr="00176C6C">
        <w:t>Encryption of data at rest and in transit</w:t>
      </w:r>
    </w:p>
    <w:p w14:paraId="0F124BF4" w14:textId="77777777" w:rsidR="00176C6C" w:rsidRDefault="00176C6C" w:rsidP="00176C6C">
      <w:pPr>
        <w:pStyle w:val="ListParagraph"/>
        <w:numPr>
          <w:ilvl w:val="0"/>
          <w:numId w:val="8"/>
        </w:numPr>
      </w:pPr>
      <w:r w:rsidRPr="00176C6C">
        <w:t>Access controls and authentication procedures</w:t>
      </w:r>
    </w:p>
    <w:p w14:paraId="44ACDE1B" w14:textId="77777777" w:rsidR="00176C6C" w:rsidRDefault="00176C6C" w:rsidP="00176C6C">
      <w:pPr>
        <w:pStyle w:val="ListParagraph"/>
        <w:numPr>
          <w:ilvl w:val="0"/>
          <w:numId w:val="8"/>
        </w:numPr>
      </w:pPr>
      <w:r w:rsidRPr="00176C6C">
        <w:t>Regular security audits and staff training</w:t>
      </w:r>
    </w:p>
    <w:p w14:paraId="72B0A7A4" w14:textId="77777777" w:rsidR="00176C6C" w:rsidRDefault="00176C6C" w:rsidP="00176C6C">
      <w:pPr>
        <w:pStyle w:val="ListParagraph"/>
        <w:numPr>
          <w:ilvl w:val="0"/>
          <w:numId w:val="8"/>
        </w:numPr>
      </w:pPr>
      <w:r w:rsidRPr="00176C6C">
        <w:t>Incident response plans</w:t>
      </w:r>
    </w:p>
    <w:p w14:paraId="1C002EFD" w14:textId="77777777" w:rsidR="00176C6C" w:rsidRDefault="00176C6C" w:rsidP="00176C6C">
      <w:pPr>
        <w:pStyle w:val="Heading1"/>
      </w:pPr>
      <w:r>
        <w:t>Children’s Privacy</w:t>
      </w:r>
    </w:p>
    <w:p w14:paraId="2D4F3E2C" w14:textId="77777777" w:rsidR="00176C6C" w:rsidRDefault="00176C6C" w:rsidP="00176C6C">
      <w:r w:rsidRPr="00176C6C">
        <w:t>Our training services are generally intended for adults and professionals. Where any training is directed at minors, we implement additional processes to obtain parental consent and safeguard children’s information in accordance with applicable laws.</w:t>
      </w:r>
    </w:p>
    <w:p w14:paraId="07B92D74" w14:textId="77777777" w:rsidR="00176C6C" w:rsidRDefault="00176C6C" w:rsidP="00176C6C">
      <w:pPr>
        <w:pStyle w:val="Heading1"/>
      </w:pPr>
      <w:r>
        <w:t>Cookies and Tracking Technologies</w:t>
      </w:r>
    </w:p>
    <w:p w14:paraId="42C18238" w14:textId="77777777" w:rsidR="00176C6C" w:rsidRDefault="00176C6C" w:rsidP="00176C6C">
      <w:r w:rsidRPr="00176C6C">
        <w:t>Our online platforms may use cookies and similar technologies to:</w:t>
      </w:r>
    </w:p>
    <w:p w14:paraId="76558C90" w14:textId="77777777" w:rsidR="00176C6C" w:rsidRDefault="00176C6C" w:rsidP="00176C6C">
      <w:pPr>
        <w:pStyle w:val="ListParagraph"/>
        <w:numPr>
          <w:ilvl w:val="0"/>
          <w:numId w:val="9"/>
        </w:numPr>
      </w:pPr>
      <w:r w:rsidRPr="00176C6C">
        <w:t>Enable essential website functions</w:t>
      </w:r>
    </w:p>
    <w:p w14:paraId="11E8668B" w14:textId="77777777" w:rsidR="00176C6C" w:rsidRDefault="00176C6C" w:rsidP="00176C6C">
      <w:pPr>
        <w:pStyle w:val="ListParagraph"/>
        <w:numPr>
          <w:ilvl w:val="0"/>
          <w:numId w:val="9"/>
        </w:numPr>
      </w:pPr>
      <w:r w:rsidRPr="00176C6C">
        <w:t>Analyse usage and improve user experience</w:t>
      </w:r>
    </w:p>
    <w:p w14:paraId="366B6583" w14:textId="77777777" w:rsidR="00176C6C" w:rsidRDefault="00176C6C" w:rsidP="00176C6C">
      <w:pPr>
        <w:pStyle w:val="ListParagraph"/>
        <w:numPr>
          <w:ilvl w:val="0"/>
          <w:numId w:val="9"/>
        </w:numPr>
      </w:pPr>
      <w:r w:rsidRPr="00176C6C">
        <w:t>Personalise content and communications</w:t>
      </w:r>
    </w:p>
    <w:p w14:paraId="14BA2D3C" w14:textId="77777777" w:rsidR="00176C6C" w:rsidRDefault="00176C6C" w:rsidP="00176C6C">
      <w:r w:rsidRPr="00176C6C">
        <w:t>You may control cookie preferences through your browser settings. For more details, refer to our Cookie Policy.</w:t>
      </w:r>
    </w:p>
    <w:p w14:paraId="23750B22" w14:textId="77777777" w:rsidR="00176C6C" w:rsidRDefault="00176C6C" w:rsidP="00176C6C">
      <w:pPr>
        <w:pStyle w:val="Heading1"/>
      </w:pPr>
      <w:r>
        <w:t>Changes to this Privacy Policy</w:t>
      </w:r>
    </w:p>
    <w:p w14:paraId="38708D1A" w14:textId="77777777" w:rsidR="00176C6C" w:rsidRDefault="00176C6C" w:rsidP="00176C6C">
      <w:r w:rsidRPr="00176C6C">
        <w:t>We may update this policy from time to time to reflect changes in our practices or legal requirements. We encourage you to review this page periodically. Major changes will be communicated directly where appropriate.</w:t>
      </w:r>
    </w:p>
    <w:p w14:paraId="50D5C025" w14:textId="77777777" w:rsidR="00176C6C" w:rsidRDefault="00176C6C" w:rsidP="00176C6C">
      <w:pPr>
        <w:pStyle w:val="Heading1"/>
      </w:pPr>
      <w:r>
        <w:t>Contact Us</w:t>
      </w:r>
    </w:p>
    <w:p w14:paraId="42CDA6B3" w14:textId="77777777" w:rsidR="00176C6C" w:rsidRDefault="00176C6C" w:rsidP="00176C6C">
      <w:r w:rsidRPr="00176C6C">
        <w:t>If you have any questions, wish to exercise your rights, or have concerns about your privacy, please contact us at:</w:t>
      </w:r>
    </w:p>
    <w:p w14:paraId="65F0486F" w14:textId="0CDE9CC5" w:rsidR="00176C6C" w:rsidRDefault="00176C6C" w:rsidP="00176C6C">
      <w:pPr>
        <w:pStyle w:val="ListParagraph"/>
        <w:numPr>
          <w:ilvl w:val="0"/>
          <w:numId w:val="10"/>
        </w:numPr>
      </w:pPr>
      <w:r w:rsidRPr="00176C6C">
        <w:t xml:space="preserve">Email: </w:t>
      </w:r>
      <w:r>
        <w:t>info@killickmedical.co.uk</w:t>
      </w:r>
    </w:p>
    <w:p w14:paraId="10524C85" w14:textId="10BF7EFA" w:rsidR="00176C6C" w:rsidRDefault="00176C6C" w:rsidP="00176C6C">
      <w:pPr>
        <w:pStyle w:val="ListParagraph"/>
        <w:numPr>
          <w:ilvl w:val="0"/>
          <w:numId w:val="10"/>
        </w:numPr>
      </w:pPr>
      <w:r w:rsidRPr="00176C6C">
        <w:t xml:space="preserve">Phone: </w:t>
      </w:r>
      <w:r>
        <w:t>+44(0)7367 491501</w:t>
      </w:r>
    </w:p>
    <w:p w14:paraId="38D97267" w14:textId="3D8772F7" w:rsidR="00176C6C" w:rsidRPr="00176C6C" w:rsidRDefault="00176C6C" w:rsidP="00176C6C">
      <w:r w:rsidRPr="00176C6C">
        <w:lastRenderedPageBreak/>
        <w:t xml:space="preserve">By engaging with our training services, you acknowledge that you have read and understood this Privacy Policy and agree to its terms. Your privacy and trust are of utmost importance to us, and we remain dedicated to </w:t>
      </w:r>
      <w:proofErr w:type="gramStart"/>
      <w:r w:rsidRPr="00176C6C">
        <w:t>safeguarding your information at all times</w:t>
      </w:r>
      <w:proofErr w:type="gramEnd"/>
      <w:r w:rsidRPr="00176C6C">
        <w:t>.</w:t>
      </w:r>
    </w:p>
    <w:p w14:paraId="7ACCCCAE" w14:textId="24ED260C" w:rsidR="00176C6C" w:rsidRPr="00176C6C" w:rsidRDefault="00176C6C" w:rsidP="00176C6C"/>
    <w:sectPr w:rsidR="00176C6C" w:rsidRPr="00176C6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B675" w14:textId="77777777" w:rsidR="00176C6C" w:rsidRDefault="00176C6C" w:rsidP="00176C6C">
      <w:pPr>
        <w:spacing w:after="0" w:line="240" w:lineRule="auto"/>
      </w:pPr>
      <w:r>
        <w:separator/>
      </w:r>
    </w:p>
  </w:endnote>
  <w:endnote w:type="continuationSeparator" w:id="0">
    <w:p w14:paraId="37ABD91C" w14:textId="77777777" w:rsidR="00176C6C" w:rsidRDefault="00176C6C" w:rsidP="0017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77A7" w14:textId="381526DA" w:rsidR="00176C6C" w:rsidRDefault="00176C6C">
    <w:pPr>
      <w:pStyle w:val="Footer"/>
    </w:pPr>
    <w:r>
      <w:t>Reviewed 28</w:t>
    </w:r>
    <w:r w:rsidRPr="00176C6C">
      <w:rPr>
        <w:vertAlign w:val="superscript"/>
      </w:rPr>
      <w:t>th</w:t>
    </w:r>
    <w:r>
      <w:t xml:space="preserve"> July 2025</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60A0" w14:textId="77777777" w:rsidR="00176C6C" w:rsidRDefault="00176C6C" w:rsidP="00176C6C">
      <w:pPr>
        <w:spacing w:after="0" w:line="240" w:lineRule="auto"/>
      </w:pPr>
      <w:r>
        <w:separator/>
      </w:r>
    </w:p>
  </w:footnote>
  <w:footnote w:type="continuationSeparator" w:id="0">
    <w:p w14:paraId="775B07A0" w14:textId="77777777" w:rsidR="00176C6C" w:rsidRDefault="00176C6C" w:rsidP="0017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55D7" w14:textId="618FC90A" w:rsidR="00176C6C" w:rsidRDefault="00176C6C">
    <w:pPr>
      <w:pStyle w:val="Header"/>
    </w:pPr>
    <w:r>
      <w:t>Killick Medical Services Ltd –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DD8"/>
    <w:multiLevelType w:val="hybridMultilevel"/>
    <w:tmpl w:val="23E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2E4F73"/>
    <w:multiLevelType w:val="hybridMultilevel"/>
    <w:tmpl w:val="5146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1F3DD8"/>
    <w:multiLevelType w:val="hybridMultilevel"/>
    <w:tmpl w:val="A3A6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35B6E"/>
    <w:multiLevelType w:val="hybridMultilevel"/>
    <w:tmpl w:val="ADF4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1B47A0"/>
    <w:multiLevelType w:val="hybridMultilevel"/>
    <w:tmpl w:val="1E4E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14557"/>
    <w:multiLevelType w:val="hybridMultilevel"/>
    <w:tmpl w:val="C012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A0E75"/>
    <w:multiLevelType w:val="hybridMultilevel"/>
    <w:tmpl w:val="9830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31FF8"/>
    <w:multiLevelType w:val="hybridMultilevel"/>
    <w:tmpl w:val="26F8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2227CE"/>
    <w:multiLevelType w:val="hybridMultilevel"/>
    <w:tmpl w:val="7D8A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23622"/>
    <w:multiLevelType w:val="hybridMultilevel"/>
    <w:tmpl w:val="0E46F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834622">
    <w:abstractNumId w:val="1"/>
  </w:num>
  <w:num w:numId="2" w16cid:durableId="1830632291">
    <w:abstractNumId w:val="9"/>
  </w:num>
  <w:num w:numId="3" w16cid:durableId="1037193994">
    <w:abstractNumId w:val="2"/>
  </w:num>
  <w:num w:numId="4" w16cid:durableId="1476338656">
    <w:abstractNumId w:val="8"/>
  </w:num>
  <w:num w:numId="5" w16cid:durableId="1514949783">
    <w:abstractNumId w:val="6"/>
  </w:num>
  <w:num w:numId="6" w16cid:durableId="2102988620">
    <w:abstractNumId w:val="7"/>
  </w:num>
  <w:num w:numId="7" w16cid:durableId="149366115">
    <w:abstractNumId w:val="5"/>
  </w:num>
  <w:num w:numId="8" w16cid:durableId="1202593516">
    <w:abstractNumId w:val="3"/>
  </w:num>
  <w:num w:numId="9" w16cid:durableId="1137603782">
    <w:abstractNumId w:val="0"/>
  </w:num>
  <w:num w:numId="10" w16cid:durableId="501972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6C"/>
    <w:rsid w:val="000774FB"/>
    <w:rsid w:val="00176C6C"/>
    <w:rsid w:val="002458DB"/>
    <w:rsid w:val="00A4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24C092"/>
  <w15:chartTrackingRefBased/>
  <w15:docId w15:val="{A9A66D9D-F769-F347-BF21-521E0439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6C"/>
    <w:rPr>
      <w:rFonts w:eastAsiaTheme="majorEastAsia" w:cstheme="majorBidi"/>
      <w:color w:val="272727" w:themeColor="text1" w:themeTint="D8"/>
    </w:rPr>
  </w:style>
  <w:style w:type="paragraph" w:styleId="Title">
    <w:name w:val="Title"/>
    <w:basedOn w:val="Normal"/>
    <w:next w:val="Normal"/>
    <w:link w:val="TitleChar"/>
    <w:uiPriority w:val="10"/>
    <w:qFormat/>
    <w:rsid w:val="00176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6C"/>
    <w:pPr>
      <w:spacing w:before="160"/>
      <w:jc w:val="center"/>
    </w:pPr>
    <w:rPr>
      <w:i/>
      <w:iCs/>
      <w:color w:val="404040" w:themeColor="text1" w:themeTint="BF"/>
    </w:rPr>
  </w:style>
  <w:style w:type="character" w:customStyle="1" w:styleId="QuoteChar">
    <w:name w:val="Quote Char"/>
    <w:basedOn w:val="DefaultParagraphFont"/>
    <w:link w:val="Quote"/>
    <w:uiPriority w:val="29"/>
    <w:rsid w:val="00176C6C"/>
    <w:rPr>
      <w:i/>
      <w:iCs/>
      <w:color w:val="404040" w:themeColor="text1" w:themeTint="BF"/>
    </w:rPr>
  </w:style>
  <w:style w:type="paragraph" w:styleId="ListParagraph">
    <w:name w:val="List Paragraph"/>
    <w:basedOn w:val="Normal"/>
    <w:uiPriority w:val="34"/>
    <w:qFormat/>
    <w:rsid w:val="00176C6C"/>
    <w:pPr>
      <w:ind w:left="720"/>
      <w:contextualSpacing/>
    </w:pPr>
  </w:style>
  <w:style w:type="character" w:styleId="IntenseEmphasis">
    <w:name w:val="Intense Emphasis"/>
    <w:basedOn w:val="DefaultParagraphFont"/>
    <w:uiPriority w:val="21"/>
    <w:qFormat/>
    <w:rsid w:val="00176C6C"/>
    <w:rPr>
      <w:i/>
      <w:iCs/>
      <w:color w:val="0F4761" w:themeColor="accent1" w:themeShade="BF"/>
    </w:rPr>
  </w:style>
  <w:style w:type="paragraph" w:styleId="IntenseQuote">
    <w:name w:val="Intense Quote"/>
    <w:basedOn w:val="Normal"/>
    <w:next w:val="Normal"/>
    <w:link w:val="IntenseQuoteChar"/>
    <w:uiPriority w:val="30"/>
    <w:qFormat/>
    <w:rsid w:val="00176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C6C"/>
    <w:rPr>
      <w:i/>
      <w:iCs/>
      <w:color w:val="0F4761" w:themeColor="accent1" w:themeShade="BF"/>
    </w:rPr>
  </w:style>
  <w:style w:type="character" w:styleId="IntenseReference">
    <w:name w:val="Intense Reference"/>
    <w:basedOn w:val="DefaultParagraphFont"/>
    <w:uiPriority w:val="32"/>
    <w:qFormat/>
    <w:rsid w:val="00176C6C"/>
    <w:rPr>
      <w:b/>
      <w:bCs/>
      <w:smallCaps/>
      <w:color w:val="0F4761" w:themeColor="accent1" w:themeShade="BF"/>
      <w:spacing w:val="5"/>
    </w:rPr>
  </w:style>
  <w:style w:type="paragraph" w:styleId="Header">
    <w:name w:val="header"/>
    <w:basedOn w:val="Normal"/>
    <w:link w:val="HeaderChar"/>
    <w:uiPriority w:val="99"/>
    <w:unhideWhenUsed/>
    <w:rsid w:val="0017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6C"/>
  </w:style>
  <w:style w:type="paragraph" w:styleId="Footer">
    <w:name w:val="footer"/>
    <w:basedOn w:val="Normal"/>
    <w:link w:val="FooterChar"/>
    <w:uiPriority w:val="99"/>
    <w:unhideWhenUsed/>
    <w:rsid w:val="0017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Upton</dc:creator>
  <cp:keywords/>
  <dc:description/>
  <cp:lastModifiedBy>Stacey Upton</cp:lastModifiedBy>
  <cp:revision>3</cp:revision>
  <dcterms:created xsi:type="dcterms:W3CDTF">2025-07-27T00:51:00Z</dcterms:created>
  <dcterms:modified xsi:type="dcterms:W3CDTF">2025-07-27T01:02:00Z</dcterms:modified>
</cp:coreProperties>
</file>