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7EC9" w14:textId="77777777" w:rsidR="008A2A28" w:rsidRDefault="008A2A28" w:rsidP="008A2A28">
      <w:pPr>
        <w:pStyle w:val="Title"/>
      </w:pPr>
      <w:r>
        <w:t>Health and Safety Policy for First Aid at Work Training Course</w:t>
      </w:r>
    </w:p>
    <w:p w14:paraId="7AB43111" w14:textId="77777777" w:rsidR="008A2A28" w:rsidRDefault="008A2A28" w:rsidP="008A2A28">
      <w:pPr>
        <w:pStyle w:val="Subtitle"/>
      </w:pPr>
      <w:r>
        <w:t>Ensuring Safety, Compliance, and Excellence in First Aid Education</w:t>
      </w:r>
    </w:p>
    <w:p w14:paraId="5E51232D" w14:textId="77777777" w:rsidR="008A2A28" w:rsidRDefault="008A2A28" w:rsidP="008A2A28">
      <w:pPr>
        <w:pStyle w:val="Heading1"/>
      </w:pPr>
      <w:r>
        <w:t>Introduction</w:t>
      </w:r>
    </w:p>
    <w:p w14:paraId="21E72B51" w14:textId="77777777" w:rsidR="008A2A28" w:rsidRDefault="008A2A28" w:rsidP="008A2A28">
      <w:r w:rsidRPr="008A2A28">
        <w:t>A robust Health and Safety Policy is essential for the delivery of any First Aid at Work Training Course. This policy aims to protect the health, safety, and welfare of all course participants, trainers, and any other persons who may be affected by the training activities. It sets out the principles and procedures that underpin our commitment to providing a safe and effective learning environment. The policy complies fully with the relevant statutory requirements including the Health and Safety at Work Act 1974, the Management of Health and Safety at Work Regulations 1999, and the Health and Safety (First Aid) Regulations 1981.</w:t>
      </w:r>
    </w:p>
    <w:p w14:paraId="4C7BD9AD" w14:textId="77777777" w:rsidR="008A2A28" w:rsidRDefault="008A2A28" w:rsidP="008A2A28">
      <w:pPr>
        <w:pStyle w:val="Heading1"/>
      </w:pPr>
      <w:r>
        <w:t>Policy Objectives</w:t>
      </w:r>
    </w:p>
    <w:p w14:paraId="25E82A02" w14:textId="77777777" w:rsidR="008A2A28" w:rsidRDefault="008A2A28" w:rsidP="008A2A28">
      <w:pPr>
        <w:pStyle w:val="ListParagraph"/>
        <w:numPr>
          <w:ilvl w:val="0"/>
          <w:numId w:val="1"/>
        </w:numPr>
      </w:pPr>
      <w:r w:rsidRPr="008A2A28">
        <w:t>To provide a safe environment for all participants and staff during the training course.</w:t>
      </w:r>
    </w:p>
    <w:p w14:paraId="0201137C" w14:textId="77777777" w:rsidR="008A2A28" w:rsidRDefault="008A2A28" w:rsidP="008A2A28">
      <w:pPr>
        <w:pStyle w:val="ListParagraph"/>
        <w:numPr>
          <w:ilvl w:val="0"/>
          <w:numId w:val="1"/>
        </w:numPr>
      </w:pPr>
      <w:r w:rsidRPr="008A2A28">
        <w:t>To identify and control risks associated with first aid training activities.</w:t>
      </w:r>
    </w:p>
    <w:p w14:paraId="66F58064" w14:textId="77777777" w:rsidR="008A2A28" w:rsidRDefault="008A2A28" w:rsidP="008A2A28">
      <w:pPr>
        <w:pStyle w:val="ListParagraph"/>
        <w:numPr>
          <w:ilvl w:val="0"/>
          <w:numId w:val="1"/>
        </w:numPr>
      </w:pPr>
      <w:r w:rsidRPr="008A2A28">
        <w:t>To ensure trainers are appropriately qualified and competent in both first aid and health and safety.</w:t>
      </w:r>
    </w:p>
    <w:p w14:paraId="2FAFFBB4" w14:textId="77777777" w:rsidR="008A2A28" w:rsidRDefault="008A2A28" w:rsidP="008A2A28">
      <w:pPr>
        <w:pStyle w:val="ListParagraph"/>
        <w:numPr>
          <w:ilvl w:val="0"/>
          <w:numId w:val="1"/>
        </w:numPr>
      </w:pPr>
      <w:r w:rsidRPr="008A2A28">
        <w:t>To promote health and safety awareness among all attendees.</w:t>
      </w:r>
    </w:p>
    <w:p w14:paraId="569E45F0" w14:textId="77777777" w:rsidR="008A2A28" w:rsidRDefault="008A2A28" w:rsidP="008A2A28">
      <w:pPr>
        <w:pStyle w:val="ListParagraph"/>
        <w:numPr>
          <w:ilvl w:val="0"/>
          <w:numId w:val="1"/>
        </w:numPr>
      </w:pPr>
      <w:r w:rsidRPr="008A2A28">
        <w:t>To comply with all applicable health and safety legislation and best practice guidelines.</w:t>
      </w:r>
    </w:p>
    <w:p w14:paraId="0A287B0E" w14:textId="77777777" w:rsidR="008A2A28" w:rsidRDefault="008A2A28" w:rsidP="008A2A28">
      <w:pPr>
        <w:pStyle w:val="ListParagraph"/>
        <w:numPr>
          <w:ilvl w:val="0"/>
          <w:numId w:val="1"/>
        </w:numPr>
      </w:pPr>
      <w:r w:rsidRPr="008A2A28">
        <w:t>To provide suitable first aid equipment and facilities for the duration of training.</w:t>
      </w:r>
    </w:p>
    <w:p w14:paraId="41E72B52" w14:textId="77777777" w:rsidR="008A2A28" w:rsidRDefault="008A2A28" w:rsidP="008A2A28">
      <w:pPr>
        <w:pStyle w:val="Heading1"/>
      </w:pPr>
      <w:r>
        <w:t>Responsibilities</w:t>
      </w:r>
    </w:p>
    <w:p w14:paraId="150A13E9" w14:textId="77777777" w:rsidR="008A2A28" w:rsidRDefault="008A2A28" w:rsidP="008A2A28">
      <w:pPr>
        <w:pStyle w:val="Heading2"/>
      </w:pPr>
      <w:r>
        <w:t>Course Provider</w:t>
      </w:r>
    </w:p>
    <w:p w14:paraId="4A988F3C" w14:textId="57C886BC" w:rsidR="008A2A28" w:rsidRDefault="008A2A28" w:rsidP="008A2A28">
      <w:r w:rsidRPr="008A2A28">
        <w:t>The course provider</w:t>
      </w:r>
      <w:r>
        <w:t>, Killick Medical Services Ltd,</w:t>
      </w:r>
      <w:r w:rsidRPr="008A2A28">
        <w:t xml:space="preserve"> is responsible for the overall implementation and monitoring of this health and safety policy. Duties include:</w:t>
      </w:r>
    </w:p>
    <w:p w14:paraId="6C91E65E" w14:textId="77777777" w:rsidR="008A2A28" w:rsidRDefault="008A2A28" w:rsidP="008A2A28">
      <w:pPr>
        <w:pStyle w:val="ListParagraph"/>
        <w:numPr>
          <w:ilvl w:val="0"/>
          <w:numId w:val="2"/>
        </w:numPr>
      </w:pPr>
      <w:r w:rsidRPr="008A2A28">
        <w:t>Ensuring all training premises are risk assessed and meet health and safety standards.</w:t>
      </w:r>
    </w:p>
    <w:p w14:paraId="27E77AE3" w14:textId="77777777" w:rsidR="008A2A28" w:rsidRDefault="008A2A28" w:rsidP="008A2A28">
      <w:pPr>
        <w:pStyle w:val="ListParagraph"/>
        <w:numPr>
          <w:ilvl w:val="0"/>
          <w:numId w:val="2"/>
        </w:numPr>
      </w:pPr>
      <w:r w:rsidRPr="008A2A28">
        <w:t>Maintaining training equipment in safe and hygienic condition.</w:t>
      </w:r>
    </w:p>
    <w:p w14:paraId="492AE22A" w14:textId="77777777" w:rsidR="008A2A28" w:rsidRDefault="008A2A28" w:rsidP="008A2A28">
      <w:pPr>
        <w:pStyle w:val="ListParagraph"/>
        <w:numPr>
          <w:ilvl w:val="0"/>
          <w:numId w:val="2"/>
        </w:numPr>
      </w:pPr>
      <w:r w:rsidRPr="008A2A28">
        <w:t>Appointing competent trainers with current first aid and health and safety qualifications.</w:t>
      </w:r>
    </w:p>
    <w:p w14:paraId="47CF6617" w14:textId="77777777" w:rsidR="008A2A28" w:rsidRDefault="008A2A28" w:rsidP="008A2A28">
      <w:pPr>
        <w:pStyle w:val="ListParagraph"/>
        <w:numPr>
          <w:ilvl w:val="0"/>
          <w:numId w:val="2"/>
        </w:numPr>
      </w:pPr>
      <w:r w:rsidRPr="008A2A28">
        <w:lastRenderedPageBreak/>
        <w:t>Reviewing the policy annually and after any incidents or near misses.</w:t>
      </w:r>
    </w:p>
    <w:p w14:paraId="5F120585" w14:textId="77777777" w:rsidR="008A2A28" w:rsidRDefault="008A2A28" w:rsidP="008A2A28">
      <w:pPr>
        <w:pStyle w:val="Heading2"/>
      </w:pPr>
      <w:r>
        <w:t>Trainers</w:t>
      </w:r>
    </w:p>
    <w:p w14:paraId="6E1ADBAA" w14:textId="77777777" w:rsidR="008A2A28" w:rsidRDefault="008A2A28" w:rsidP="008A2A28">
      <w:r w:rsidRPr="008A2A28">
        <w:t>Trainers are responsible for:</w:t>
      </w:r>
    </w:p>
    <w:p w14:paraId="3B8818D6" w14:textId="77777777" w:rsidR="008A2A28" w:rsidRDefault="008A2A28" w:rsidP="008A2A28">
      <w:pPr>
        <w:pStyle w:val="ListParagraph"/>
        <w:numPr>
          <w:ilvl w:val="0"/>
          <w:numId w:val="3"/>
        </w:numPr>
      </w:pPr>
      <w:r w:rsidRPr="008A2A28">
        <w:t xml:space="preserve">Delivering training in a safe manner, </w:t>
      </w:r>
      <w:proofErr w:type="gramStart"/>
      <w:r w:rsidRPr="008A2A28">
        <w:t>taking into account</w:t>
      </w:r>
      <w:proofErr w:type="gramEnd"/>
      <w:r w:rsidRPr="008A2A28">
        <w:t xml:space="preserve"> the needs and abilities of participants.</w:t>
      </w:r>
    </w:p>
    <w:p w14:paraId="4033026D" w14:textId="77777777" w:rsidR="008A2A28" w:rsidRDefault="008A2A28" w:rsidP="008A2A28">
      <w:pPr>
        <w:pStyle w:val="ListParagraph"/>
        <w:numPr>
          <w:ilvl w:val="0"/>
          <w:numId w:val="3"/>
        </w:numPr>
      </w:pPr>
      <w:r w:rsidRPr="008A2A28">
        <w:t>Conducting dynamic risk assessments throughout the course.</w:t>
      </w:r>
    </w:p>
    <w:p w14:paraId="6CB648E2" w14:textId="77777777" w:rsidR="008A2A28" w:rsidRDefault="008A2A28" w:rsidP="008A2A28">
      <w:pPr>
        <w:pStyle w:val="ListParagraph"/>
        <w:numPr>
          <w:ilvl w:val="0"/>
          <w:numId w:val="3"/>
        </w:numPr>
      </w:pPr>
      <w:r w:rsidRPr="008A2A28">
        <w:t>Ensuring all equipment used in demonstrations and practical exercises is safe and fit for purpose.</w:t>
      </w:r>
    </w:p>
    <w:p w14:paraId="536FFE40" w14:textId="77777777" w:rsidR="008A2A28" w:rsidRDefault="008A2A28" w:rsidP="008A2A28">
      <w:pPr>
        <w:pStyle w:val="ListParagraph"/>
        <w:numPr>
          <w:ilvl w:val="0"/>
          <w:numId w:val="3"/>
        </w:numPr>
      </w:pPr>
      <w:r w:rsidRPr="008A2A28">
        <w:t>Reporting any accidents, incidents, or near misses to the course provider immediately.</w:t>
      </w:r>
    </w:p>
    <w:p w14:paraId="32529560" w14:textId="77777777" w:rsidR="008A2A28" w:rsidRDefault="008A2A28" w:rsidP="008A2A28">
      <w:pPr>
        <w:pStyle w:val="ListParagraph"/>
        <w:numPr>
          <w:ilvl w:val="0"/>
          <w:numId w:val="3"/>
        </w:numPr>
      </w:pPr>
      <w:r w:rsidRPr="008A2A28">
        <w:t>Providing clear instructions on safe practices and emergency procedures.</w:t>
      </w:r>
    </w:p>
    <w:p w14:paraId="7EA5A35F" w14:textId="77777777" w:rsidR="008A2A28" w:rsidRDefault="008A2A28" w:rsidP="008A2A28">
      <w:pPr>
        <w:pStyle w:val="Heading2"/>
      </w:pPr>
      <w:r>
        <w:t>Participants</w:t>
      </w:r>
    </w:p>
    <w:p w14:paraId="602159B3" w14:textId="77777777" w:rsidR="008A2A28" w:rsidRDefault="008A2A28" w:rsidP="008A2A28">
      <w:r w:rsidRPr="008A2A28">
        <w:t>Course participants must:</w:t>
      </w:r>
    </w:p>
    <w:p w14:paraId="43725034" w14:textId="77777777" w:rsidR="008A2A28" w:rsidRDefault="008A2A28" w:rsidP="008A2A28">
      <w:pPr>
        <w:pStyle w:val="ListParagraph"/>
        <w:numPr>
          <w:ilvl w:val="0"/>
          <w:numId w:val="4"/>
        </w:numPr>
      </w:pPr>
      <w:r w:rsidRPr="008A2A28">
        <w:t>Follow all health and safety instructions given by trainers.</w:t>
      </w:r>
    </w:p>
    <w:p w14:paraId="260D46BE" w14:textId="77777777" w:rsidR="008A2A28" w:rsidRDefault="008A2A28" w:rsidP="008A2A28">
      <w:pPr>
        <w:pStyle w:val="ListParagraph"/>
        <w:numPr>
          <w:ilvl w:val="0"/>
          <w:numId w:val="4"/>
        </w:numPr>
      </w:pPr>
      <w:r w:rsidRPr="008A2A28">
        <w:t>Use equipment and facilities responsibly.</w:t>
      </w:r>
    </w:p>
    <w:p w14:paraId="33AF0885" w14:textId="77777777" w:rsidR="008A2A28" w:rsidRDefault="008A2A28" w:rsidP="008A2A28">
      <w:pPr>
        <w:pStyle w:val="ListParagraph"/>
        <w:numPr>
          <w:ilvl w:val="0"/>
          <w:numId w:val="4"/>
        </w:numPr>
      </w:pPr>
      <w:r w:rsidRPr="008A2A28">
        <w:t>Report hazards, accidents, or concerns to the trainer or course provider without delay.</w:t>
      </w:r>
    </w:p>
    <w:p w14:paraId="1F3CC5E7" w14:textId="77777777" w:rsidR="008A2A28" w:rsidRDefault="008A2A28" w:rsidP="008A2A28">
      <w:pPr>
        <w:pStyle w:val="ListParagraph"/>
        <w:numPr>
          <w:ilvl w:val="0"/>
          <w:numId w:val="4"/>
        </w:numPr>
      </w:pPr>
      <w:r w:rsidRPr="008A2A28">
        <w:t>Disclose any medical conditions or injuries that may affect their ability to participate safely.</w:t>
      </w:r>
    </w:p>
    <w:p w14:paraId="00AC18FC" w14:textId="77777777" w:rsidR="008A2A28" w:rsidRDefault="008A2A28" w:rsidP="008A2A28">
      <w:pPr>
        <w:pStyle w:val="Heading1"/>
      </w:pPr>
      <w:r>
        <w:t>Risk Assessment</w:t>
      </w:r>
    </w:p>
    <w:p w14:paraId="0260B61D" w14:textId="77777777" w:rsidR="008A2A28" w:rsidRDefault="008A2A28" w:rsidP="008A2A28">
      <w:r w:rsidRPr="008A2A28">
        <w:t>A specific risk assessment will be completed before each training session. Key considerations include:</w:t>
      </w:r>
    </w:p>
    <w:p w14:paraId="5D789E66" w14:textId="77777777" w:rsidR="008A2A28" w:rsidRDefault="008A2A28" w:rsidP="008A2A28">
      <w:pPr>
        <w:pStyle w:val="ListParagraph"/>
        <w:numPr>
          <w:ilvl w:val="0"/>
          <w:numId w:val="5"/>
        </w:numPr>
      </w:pPr>
      <w:r w:rsidRPr="008A2A28">
        <w:t>The suitability and safety of the training venue (e.g., fire exits, ventilation, cleanliness, accessibility).</w:t>
      </w:r>
    </w:p>
    <w:p w14:paraId="1E900773" w14:textId="77777777" w:rsidR="008A2A28" w:rsidRDefault="008A2A28" w:rsidP="008A2A28">
      <w:pPr>
        <w:pStyle w:val="ListParagraph"/>
        <w:numPr>
          <w:ilvl w:val="0"/>
          <w:numId w:val="5"/>
        </w:numPr>
      </w:pPr>
      <w:r w:rsidRPr="008A2A28">
        <w:t>Potential hazards arising from practical exercises (e.g., moving and handling, use of manikins, use of first aid equipment).</w:t>
      </w:r>
    </w:p>
    <w:p w14:paraId="030D1246" w14:textId="77777777" w:rsidR="008A2A28" w:rsidRDefault="008A2A28" w:rsidP="008A2A28">
      <w:pPr>
        <w:pStyle w:val="ListParagraph"/>
        <w:numPr>
          <w:ilvl w:val="0"/>
          <w:numId w:val="5"/>
        </w:numPr>
      </w:pPr>
      <w:r w:rsidRPr="008A2A28">
        <w:t>Individual participant needs, including any disabilities, medical conditions, or language barriers.</w:t>
      </w:r>
    </w:p>
    <w:p w14:paraId="71BC3A4C" w14:textId="77777777" w:rsidR="008A2A28" w:rsidRDefault="008A2A28" w:rsidP="008A2A28">
      <w:pPr>
        <w:pStyle w:val="ListParagraph"/>
        <w:numPr>
          <w:ilvl w:val="0"/>
          <w:numId w:val="5"/>
        </w:numPr>
      </w:pPr>
      <w:r w:rsidRPr="008A2A28">
        <w:t>COVID-19 and other communicable disease control measures if appropriate.</w:t>
      </w:r>
    </w:p>
    <w:p w14:paraId="3F7DFF4A" w14:textId="77777777" w:rsidR="008A2A28" w:rsidRDefault="008A2A28" w:rsidP="008A2A28">
      <w:r w:rsidRPr="008A2A28">
        <w:t>The risk assessment must be reviewed prior to each session and updated whenever there are changes to activities, equipment, or participant profiles.</w:t>
      </w:r>
    </w:p>
    <w:p w14:paraId="2EF3ABDB" w14:textId="77777777" w:rsidR="008A2A28" w:rsidRDefault="008A2A28" w:rsidP="008A2A28">
      <w:pPr>
        <w:pStyle w:val="Heading1"/>
      </w:pPr>
      <w:r>
        <w:lastRenderedPageBreak/>
        <w:t>Training Venue Safety</w:t>
      </w:r>
    </w:p>
    <w:p w14:paraId="7B38A0A1" w14:textId="77777777" w:rsidR="008A2A28" w:rsidRDefault="008A2A28" w:rsidP="008A2A28">
      <w:r w:rsidRPr="008A2A28">
        <w:t>The chosen venue must adhere to the following criteria:</w:t>
      </w:r>
    </w:p>
    <w:p w14:paraId="5003A4F0" w14:textId="77777777" w:rsidR="008A2A28" w:rsidRDefault="008A2A28" w:rsidP="008A2A28">
      <w:pPr>
        <w:pStyle w:val="ListParagraph"/>
        <w:numPr>
          <w:ilvl w:val="0"/>
          <w:numId w:val="6"/>
        </w:numPr>
      </w:pPr>
      <w:r w:rsidRPr="008A2A28">
        <w:t>Compliant with local fire safety, building, and public health regulations.</w:t>
      </w:r>
    </w:p>
    <w:p w14:paraId="22A2DBD4" w14:textId="77777777" w:rsidR="008A2A28" w:rsidRDefault="008A2A28" w:rsidP="008A2A28">
      <w:pPr>
        <w:pStyle w:val="ListParagraph"/>
        <w:numPr>
          <w:ilvl w:val="0"/>
          <w:numId w:val="6"/>
        </w:numPr>
      </w:pPr>
      <w:r w:rsidRPr="008A2A28">
        <w:t>Accessible to all participants, including those with disabilities.</w:t>
      </w:r>
    </w:p>
    <w:p w14:paraId="0B6626A3" w14:textId="77777777" w:rsidR="008A2A28" w:rsidRDefault="008A2A28" w:rsidP="008A2A28">
      <w:pPr>
        <w:pStyle w:val="ListParagraph"/>
        <w:numPr>
          <w:ilvl w:val="0"/>
          <w:numId w:val="6"/>
        </w:numPr>
      </w:pPr>
      <w:r w:rsidRPr="008A2A28">
        <w:t>Equipped with suitable welfare facilities such as toilets, drinking water, and rest areas.</w:t>
      </w:r>
    </w:p>
    <w:p w14:paraId="14EDD0EB" w14:textId="77777777" w:rsidR="008A2A28" w:rsidRDefault="008A2A28" w:rsidP="008A2A28">
      <w:pPr>
        <w:pStyle w:val="ListParagraph"/>
        <w:numPr>
          <w:ilvl w:val="0"/>
          <w:numId w:val="6"/>
        </w:numPr>
      </w:pPr>
      <w:r w:rsidRPr="008A2A28">
        <w:t>Clearly marked emergency exits and access to a telephone for emergency calls.</w:t>
      </w:r>
    </w:p>
    <w:p w14:paraId="0B64AE01" w14:textId="77777777" w:rsidR="008A2A28" w:rsidRDefault="008A2A28" w:rsidP="008A2A28">
      <w:pPr>
        <w:pStyle w:val="ListParagraph"/>
        <w:numPr>
          <w:ilvl w:val="0"/>
          <w:numId w:val="6"/>
        </w:numPr>
      </w:pPr>
      <w:r w:rsidRPr="008A2A28">
        <w:t>Regular cleaning and maintenance to reduce the risk of slips, trips, and falls.</w:t>
      </w:r>
    </w:p>
    <w:p w14:paraId="7F8646E3" w14:textId="77777777" w:rsidR="008A2A28" w:rsidRDefault="008A2A28" w:rsidP="008A2A28">
      <w:pPr>
        <w:pStyle w:val="Heading1"/>
      </w:pPr>
      <w:r>
        <w:t>First Aid Arrangements During Training</w:t>
      </w:r>
    </w:p>
    <w:p w14:paraId="557379DB" w14:textId="77777777" w:rsidR="008A2A28" w:rsidRDefault="008A2A28" w:rsidP="008A2A28">
      <w:r w:rsidRPr="008A2A28">
        <w:t>Although the course is designed to teach first aid, the course provider must also ensure first aid cover for actual incidents during the training itself:</w:t>
      </w:r>
    </w:p>
    <w:p w14:paraId="32137A85" w14:textId="77777777" w:rsidR="008A2A28" w:rsidRDefault="008A2A28" w:rsidP="008A2A28">
      <w:pPr>
        <w:pStyle w:val="ListParagraph"/>
        <w:numPr>
          <w:ilvl w:val="0"/>
          <w:numId w:val="7"/>
        </w:numPr>
      </w:pPr>
      <w:r w:rsidRPr="008A2A28">
        <w:t xml:space="preserve">A designated first aider must </w:t>
      </w:r>
      <w:proofErr w:type="gramStart"/>
      <w:r w:rsidRPr="008A2A28">
        <w:t>be present at all times</w:t>
      </w:r>
      <w:proofErr w:type="gramEnd"/>
      <w:r w:rsidRPr="008A2A28">
        <w:t xml:space="preserve"> during the course.</w:t>
      </w:r>
    </w:p>
    <w:p w14:paraId="238D81E7" w14:textId="77777777" w:rsidR="008A2A28" w:rsidRDefault="008A2A28" w:rsidP="008A2A28">
      <w:pPr>
        <w:pStyle w:val="ListParagraph"/>
        <w:numPr>
          <w:ilvl w:val="0"/>
          <w:numId w:val="7"/>
        </w:numPr>
      </w:pPr>
      <w:r w:rsidRPr="008A2A28">
        <w:t>A fully stocked first aid kit must be available and easily accessible.</w:t>
      </w:r>
    </w:p>
    <w:p w14:paraId="782BA71D" w14:textId="77777777" w:rsidR="008A2A28" w:rsidRDefault="008A2A28" w:rsidP="008A2A28">
      <w:pPr>
        <w:pStyle w:val="ListParagraph"/>
        <w:numPr>
          <w:ilvl w:val="0"/>
          <w:numId w:val="7"/>
        </w:numPr>
      </w:pPr>
      <w:r w:rsidRPr="008A2A28">
        <w:t>Contact details for local emergency services and the nearest hospital must be displayed prominently.</w:t>
      </w:r>
    </w:p>
    <w:p w14:paraId="06378099" w14:textId="77777777" w:rsidR="008A2A28" w:rsidRDefault="008A2A28" w:rsidP="008A2A28">
      <w:pPr>
        <w:pStyle w:val="ListParagraph"/>
        <w:numPr>
          <w:ilvl w:val="0"/>
          <w:numId w:val="7"/>
        </w:numPr>
      </w:pPr>
      <w:r w:rsidRPr="008A2A28">
        <w:t>Procedures for responding to accidents, illnesses, or emergencies are explained at the beginning of the course.</w:t>
      </w:r>
    </w:p>
    <w:p w14:paraId="2F2749BF" w14:textId="77777777" w:rsidR="008A2A28" w:rsidRDefault="008A2A28" w:rsidP="008A2A28">
      <w:pPr>
        <w:pStyle w:val="Heading1"/>
      </w:pPr>
      <w:r>
        <w:t>Hygiene and Infection Control</w:t>
      </w:r>
    </w:p>
    <w:p w14:paraId="03CA2190" w14:textId="77777777" w:rsidR="008A2A28" w:rsidRDefault="008A2A28" w:rsidP="008A2A28">
      <w:r w:rsidRPr="008A2A28">
        <w:t>Maintaining high standards of hygiene is critical, especially during practical exercises involving close contact or shared equipment:</w:t>
      </w:r>
    </w:p>
    <w:p w14:paraId="69929D9F" w14:textId="77777777" w:rsidR="008A2A28" w:rsidRDefault="008A2A28" w:rsidP="008A2A28">
      <w:pPr>
        <w:pStyle w:val="ListParagraph"/>
        <w:numPr>
          <w:ilvl w:val="0"/>
          <w:numId w:val="8"/>
        </w:numPr>
      </w:pPr>
      <w:r w:rsidRPr="008A2A28">
        <w:t>Hand sanitiser and handwashing facilities must be provided and encouraged before and after practical tasks.</w:t>
      </w:r>
    </w:p>
    <w:p w14:paraId="2C212B87" w14:textId="77777777" w:rsidR="008A2A28" w:rsidRDefault="008A2A28" w:rsidP="008A2A28">
      <w:pPr>
        <w:pStyle w:val="ListParagraph"/>
        <w:numPr>
          <w:ilvl w:val="0"/>
          <w:numId w:val="8"/>
        </w:numPr>
      </w:pPr>
      <w:r w:rsidRPr="008A2A28">
        <w:t>First aid manikins and all shared equipment must be thoroughly cleaned and disinfected between uses.</w:t>
      </w:r>
    </w:p>
    <w:p w14:paraId="6FD95886" w14:textId="77777777" w:rsidR="008A2A28" w:rsidRDefault="008A2A28" w:rsidP="008A2A28">
      <w:pPr>
        <w:pStyle w:val="ListParagraph"/>
        <w:numPr>
          <w:ilvl w:val="0"/>
          <w:numId w:val="8"/>
        </w:numPr>
      </w:pPr>
      <w:r w:rsidRPr="008A2A28">
        <w:t>Participants with symptoms of infectious illness should not attend the course and may be offered a rescheduled session.</w:t>
      </w:r>
    </w:p>
    <w:p w14:paraId="003B60AA" w14:textId="77777777" w:rsidR="008A2A28" w:rsidRDefault="008A2A28" w:rsidP="008A2A28">
      <w:pPr>
        <w:pStyle w:val="ListParagraph"/>
        <w:numPr>
          <w:ilvl w:val="0"/>
          <w:numId w:val="8"/>
        </w:numPr>
      </w:pPr>
      <w:r w:rsidRPr="008A2A28">
        <w:t>Disposable gloves and face coverings are available if required by current public health advice.</w:t>
      </w:r>
    </w:p>
    <w:p w14:paraId="052A8720" w14:textId="77777777" w:rsidR="008A2A28" w:rsidRDefault="008A2A28" w:rsidP="008A2A28">
      <w:pPr>
        <w:pStyle w:val="Heading1"/>
      </w:pPr>
    </w:p>
    <w:p w14:paraId="1F33C85C" w14:textId="42E5CE5C" w:rsidR="008A2A28" w:rsidRDefault="008A2A28" w:rsidP="008A2A28">
      <w:pPr>
        <w:pStyle w:val="Heading1"/>
      </w:pPr>
      <w:r>
        <w:t>Manual Handling and Physical Activity</w:t>
      </w:r>
    </w:p>
    <w:p w14:paraId="50B43F46" w14:textId="77777777" w:rsidR="008A2A28" w:rsidRDefault="008A2A28" w:rsidP="008A2A28">
      <w:r w:rsidRPr="008A2A28">
        <w:t>Many first aid skills require practical application, including lifting, moving, or positioning casualties (often simulated):</w:t>
      </w:r>
    </w:p>
    <w:p w14:paraId="2FD6875D" w14:textId="77777777" w:rsidR="008A2A28" w:rsidRDefault="008A2A28" w:rsidP="008A2A28">
      <w:pPr>
        <w:pStyle w:val="ListParagraph"/>
        <w:numPr>
          <w:ilvl w:val="0"/>
          <w:numId w:val="9"/>
        </w:numPr>
      </w:pPr>
      <w:r w:rsidRPr="008A2A28">
        <w:t>Demonstrations are conducted by qualified trainers with due regard for safe manual handling techniques.</w:t>
      </w:r>
    </w:p>
    <w:p w14:paraId="0A6D0684" w14:textId="77777777" w:rsidR="008A2A28" w:rsidRDefault="008A2A28" w:rsidP="008A2A28">
      <w:pPr>
        <w:pStyle w:val="ListParagraph"/>
        <w:numPr>
          <w:ilvl w:val="0"/>
          <w:numId w:val="9"/>
        </w:numPr>
      </w:pPr>
      <w:r w:rsidRPr="008A2A28">
        <w:t>Participants are instructed on proper form to minimise the risk of injury.</w:t>
      </w:r>
    </w:p>
    <w:p w14:paraId="00C07701" w14:textId="77777777" w:rsidR="008A2A28" w:rsidRDefault="008A2A28" w:rsidP="008A2A28">
      <w:pPr>
        <w:pStyle w:val="ListParagraph"/>
        <w:numPr>
          <w:ilvl w:val="0"/>
          <w:numId w:val="9"/>
        </w:numPr>
      </w:pPr>
      <w:r w:rsidRPr="008A2A28">
        <w:t>Participants with pre-existing injuries or conditions are encouraged to notify trainers so activities can be adapted.</w:t>
      </w:r>
    </w:p>
    <w:p w14:paraId="1F2318CA" w14:textId="77777777" w:rsidR="008A2A28" w:rsidRDefault="008A2A28" w:rsidP="008A2A28">
      <w:pPr>
        <w:pStyle w:val="ListParagraph"/>
        <w:numPr>
          <w:ilvl w:val="0"/>
          <w:numId w:val="9"/>
        </w:numPr>
      </w:pPr>
      <w:r w:rsidRPr="008A2A28">
        <w:t>No participant will be compelled to attempt any activity they feel is unsafe or outside their physical capability.</w:t>
      </w:r>
    </w:p>
    <w:p w14:paraId="7039AAB5" w14:textId="77777777" w:rsidR="008A2A28" w:rsidRDefault="008A2A28" w:rsidP="008A2A28">
      <w:pPr>
        <w:pStyle w:val="Heading1"/>
      </w:pPr>
      <w:r>
        <w:t>Fire Safety and Emergency Procedures</w:t>
      </w:r>
    </w:p>
    <w:p w14:paraId="09B205ED" w14:textId="77777777" w:rsidR="008A2A28" w:rsidRDefault="008A2A28" w:rsidP="008A2A28">
      <w:r w:rsidRPr="008A2A28">
        <w:t>At the start of each course, trainers must brief all attendees on:</w:t>
      </w:r>
    </w:p>
    <w:p w14:paraId="239DFF0F" w14:textId="77777777" w:rsidR="008A2A28" w:rsidRDefault="008A2A28" w:rsidP="008A2A28">
      <w:pPr>
        <w:pStyle w:val="ListParagraph"/>
        <w:numPr>
          <w:ilvl w:val="0"/>
          <w:numId w:val="10"/>
        </w:numPr>
      </w:pPr>
      <w:r w:rsidRPr="008A2A28">
        <w:t>Location of fire exits, assembly points, and evacuation procedures.</w:t>
      </w:r>
    </w:p>
    <w:p w14:paraId="2EF7410C" w14:textId="77777777" w:rsidR="008A2A28" w:rsidRDefault="008A2A28" w:rsidP="008A2A28">
      <w:pPr>
        <w:pStyle w:val="ListParagraph"/>
        <w:numPr>
          <w:ilvl w:val="0"/>
          <w:numId w:val="10"/>
        </w:numPr>
      </w:pPr>
      <w:r w:rsidRPr="008A2A28">
        <w:t>Procedures for raising the alarm in an emergency.</w:t>
      </w:r>
    </w:p>
    <w:p w14:paraId="403A681F" w14:textId="77777777" w:rsidR="008A2A28" w:rsidRDefault="008A2A28" w:rsidP="008A2A28">
      <w:pPr>
        <w:pStyle w:val="ListParagraph"/>
        <w:numPr>
          <w:ilvl w:val="0"/>
          <w:numId w:val="10"/>
        </w:numPr>
      </w:pPr>
      <w:r w:rsidRPr="008A2A28">
        <w:t>Location of first aid facilities and emergency contact numbers.</w:t>
      </w:r>
    </w:p>
    <w:p w14:paraId="6E4125AE" w14:textId="77777777" w:rsidR="008A2A28" w:rsidRDefault="008A2A28" w:rsidP="008A2A28">
      <w:pPr>
        <w:pStyle w:val="ListParagraph"/>
        <w:numPr>
          <w:ilvl w:val="0"/>
          <w:numId w:val="10"/>
        </w:numPr>
      </w:pPr>
      <w:r w:rsidRPr="008A2A28">
        <w:t>Reporting and responding to accidents, incidents, or near misses.</w:t>
      </w:r>
    </w:p>
    <w:p w14:paraId="2DD36E91" w14:textId="77777777" w:rsidR="008A2A28" w:rsidRDefault="008A2A28" w:rsidP="008A2A28">
      <w:pPr>
        <w:pStyle w:val="Heading1"/>
      </w:pPr>
      <w:r>
        <w:t>Incident Reporting and Investigation</w:t>
      </w:r>
    </w:p>
    <w:p w14:paraId="2B6CDE50" w14:textId="77777777" w:rsidR="008A2A28" w:rsidRDefault="008A2A28" w:rsidP="008A2A28">
      <w:r w:rsidRPr="008A2A28">
        <w:t>All accidents, near misses, and dangerous occurrences must be reported promptly to the course provider. This ensures incidents are properly investigated and corrective action is taken to prevent recurrence:</w:t>
      </w:r>
    </w:p>
    <w:p w14:paraId="7F0ABA86" w14:textId="77777777" w:rsidR="008A2A28" w:rsidRDefault="008A2A28" w:rsidP="008A2A28">
      <w:pPr>
        <w:pStyle w:val="ListParagraph"/>
        <w:numPr>
          <w:ilvl w:val="0"/>
          <w:numId w:val="11"/>
        </w:numPr>
      </w:pPr>
      <w:r w:rsidRPr="008A2A28">
        <w:t xml:space="preserve">Incident report forms are </w:t>
      </w:r>
      <w:proofErr w:type="gramStart"/>
      <w:r w:rsidRPr="008A2A28">
        <w:t>available</w:t>
      </w:r>
      <w:proofErr w:type="gramEnd"/>
      <w:r w:rsidRPr="008A2A28">
        <w:t xml:space="preserve"> and their location explained at the start of the course.</w:t>
      </w:r>
    </w:p>
    <w:p w14:paraId="6F283CC3" w14:textId="77777777" w:rsidR="008A2A28" w:rsidRDefault="008A2A28" w:rsidP="008A2A28">
      <w:pPr>
        <w:pStyle w:val="ListParagraph"/>
        <w:numPr>
          <w:ilvl w:val="0"/>
          <w:numId w:val="11"/>
        </w:numPr>
      </w:pPr>
      <w:r w:rsidRPr="008A2A28">
        <w:t>Trainers are responsible for assisting participants with reporting processes.</w:t>
      </w:r>
    </w:p>
    <w:p w14:paraId="01EEB035" w14:textId="77777777" w:rsidR="008A2A28" w:rsidRDefault="008A2A28" w:rsidP="008A2A28">
      <w:pPr>
        <w:pStyle w:val="ListParagraph"/>
        <w:numPr>
          <w:ilvl w:val="0"/>
          <w:numId w:val="11"/>
        </w:numPr>
      </w:pPr>
      <w:r w:rsidRPr="008A2A28">
        <w:t>All reports are reviewed by the course provider and, where necessary, shared with regulatory authorities in line with RIDDOR (Reporting of Injuries, Diseases and Dangerous Occurrences Regulations 2013).</w:t>
      </w:r>
    </w:p>
    <w:p w14:paraId="6770D6E7" w14:textId="77777777" w:rsidR="008A2A28" w:rsidRDefault="008A2A28" w:rsidP="008A2A28">
      <w:pPr>
        <w:pStyle w:val="Heading1"/>
      </w:pPr>
      <w:r>
        <w:t>Trainer Competence and Training</w:t>
      </w:r>
    </w:p>
    <w:p w14:paraId="7033A3C1" w14:textId="77777777" w:rsidR="008A2A28" w:rsidRDefault="008A2A28" w:rsidP="008A2A28">
      <w:r w:rsidRPr="008A2A28">
        <w:t>All trainers delivering the First Aid at Work Training Course must:</w:t>
      </w:r>
    </w:p>
    <w:p w14:paraId="6CDC2430" w14:textId="77777777" w:rsidR="008A2A28" w:rsidRDefault="008A2A28" w:rsidP="008A2A28">
      <w:pPr>
        <w:pStyle w:val="ListParagraph"/>
        <w:numPr>
          <w:ilvl w:val="0"/>
          <w:numId w:val="12"/>
        </w:numPr>
      </w:pPr>
      <w:r w:rsidRPr="008A2A28">
        <w:t xml:space="preserve">Hold an </w:t>
      </w:r>
      <w:proofErr w:type="gramStart"/>
      <w:r w:rsidRPr="008A2A28">
        <w:t>up-to-date</w:t>
      </w:r>
      <w:proofErr w:type="gramEnd"/>
      <w:r w:rsidRPr="008A2A28">
        <w:t xml:space="preserve"> First Aid at Work certificate (or equivalent qualification).</w:t>
      </w:r>
    </w:p>
    <w:p w14:paraId="2633918B" w14:textId="77777777" w:rsidR="008A2A28" w:rsidRDefault="008A2A28" w:rsidP="008A2A28">
      <w:pPr>
        <w:pStyle w:val="ListParagraph"/>
        <w:numPr>
          <w:ilvl w:val="0"/>
          <w:numId w:val="12"/>
        </w:numPr>
      </w:pPr>
      <w:r w:rsidRPr="008A2A28">
        <w:lastRenderedPageBreak/>
        <w:t>Be trained in health and safety best practice and risk assessment.</w:t>
      </w:r>
    </w:p>
    <w:p w14:paraId="0C8D68C5" w14:textId="77777777" w:rsidR="008A2A28" w:rsidRDefault="008A2A28" w:rsidP="008A2A28">
      <w:pPr>
        <w:pStyle w:val="ListParagraph"/>
        <w:numPr>
          <w:ilvl w:val="0"/>
          <w:numId w:val="12"/>
        </w:numPr>
      </w:pPr>
      <w:r w:rsidRPr="008A2A28">
        <w:t>Attend regular refresher courses to maintain and update skills.</w:t>
      </w:r>
    </w:p>
    <w:p w14:paraId="64AAD91C" w14:textId="77777777" w:rsidR="008A2A28" w:rsidRDefault="008A2A28" w:rsidP="008A2A28">
      <w:pPr>
        <w:pStyle w:val="ListParagraph"/>
        <w:numPr>
          <w:ilvl w:val="0"/>
          <w:numId w:val="12"/>
        </w:numPr>
      </w:pPr>
      <w:r w:rsidRPr="008A2A28">
        <w:t>Demonstrate effective teaching, communication, and supervision abilities.</w:t>
      </w:r>
    </w:p>
    <w:p w14:paraId="77960835" w14:textId="77777777" w:rsidR="008A2A28" w:rsidRDefault="008A2A28" w:rsidP="008A2A28">
      <w:pPr>
        <w:pStyle w:val="ListParagraph"/>
        <w:numPr>
          <w:ilvl w:val="0"/>
          <w:numId w:val="12"/>
        </w:numPr>
      </w:pPr>
      <w:r w:rsidRPr="008A2A28">
        <w:t>Be familiar with the latest guidance from the Health and Safety Executive (HSE) and other relevant bodies.</w:t>
      </w:r>
    </w:p>
    <w:p w14:paraId="4AC14EF3" w14:textId="77777777" w:rsidR="008A2A28" w:rsidRDefault="008A2A28" w:rsidP="008A2A28">
      <w:pPr>
        <w:pStyle w:val="Heading1"/>
      </w:pPr>
      <w:r>
        <w:t>Participant Support and Wellbeing</w:t>
      </w:r>
    </w:p>
    <w:p w14:paraId="14EDF05B" w14:textId="77777777" w:rsidR="008A2A28" w:rsidRDefault="008A2A28" w:rsidP="008A2A28">
      <w:r w:rsidRPr="008A2A28">
        <w:t>Some course content, such as dealing with emergencies or simulated injuries, can be distressing for certain individuals. The policy includes:</w:t>
      </w:r>
    </w:p>
    <w:p w14:paraId="1FDD453D" w14:textId="77777777" w:rsidR="008A2A28" w:rsidRDefault="008A2A28" w:rsidP="008A2A28">
      <w:pPr>
        <w:pStyle w:val="ListParagraph"/>
        <w:numPr>
          <w:ilvl w:val="0"/>
          <w:numId w:val="13"/>
        </w:numPr>
      </w:pPr>
      <w:r w:rsidRPr="008A2A28">
        <w:t>Provision of advance notice about potentially disturbing content.</w:t>
      </w:r>
    </w:p>
    <w:p w14:paraId="32A16565" w14:textId="77777777" w:rsidR="008A2A28" w:rsidRDefault="008A2A28" w:rsidP="008A2A28">
      <w:pPr>
        <w:pStyle w:val="ListParagraph"/>
        <w:numPr>
          <w:ilvl w:val="0"/>
          <w:numId w:val="13"/>
        </w:numPr>
      </w:pPr>
      <w:r w:rsidRPr="008A2A28">
        <w:t>Access to support from trainers for any participant experiencing distress or discomfort.</w:t>
      </w:r>
    </w:p>
    <w:p w14:paraId="4935A817" w14:textId="77777777" w:rsidR="008A2A28" w:rsidRDefault="008A2A28" w:rsidP="008A2A28">
      <w:pPr>
        <w:pStyle w:val="ListParagraph"/>
        <w:numPr>
          <w:ilvl w:val="0"/>
          <w:numId w:val="13"/>
        </w:numPr>
      </w:pPr>
      <w:r w:rsidRPr="008A2A28">
        <w:t>Clear instructions that participants may opt out of any activity at any time.</w:t>
      </w:r>
    </w:p>
    <w:p w14:paraId="770D46CB" w14:textId="77777777" w:rsidR="008A2A28" w:rsidRDefault="008A2A28" w:rsidP="008A2A28">
      <w:pPr>
        <w:pStyle w:val="Heading1"/>
      </w:pPr>
      <w:r>
        <w:t>Monitoring, Review, and Continuous Improvement</w:t>
      </w:r>
    </w:p>
    <w:p w14:paraId="6195637E" w14:textId="77777777" w:rsidR="008A2A28" w:rsidRDefault="008A2A28" w:rsidP="008A2A28">
      <w:r w:rsidRPr="008A2A28">
        <w:t>The policy and its implementation are monitored regularly through:</w:t>
      </w:r>
    </w:p>
    <w:p w14:paraId="3E927180" w14:textId="77777777" w:rsidR="008A2A28" w:rsidRDefault="008A2A28" w:rsidP="008A2A28">
      <w:pPr>
        <w:pStyle w:val="ListParagraph"/>
        <w:numPr>
          <w:ilvl w:val="0"/>
          <w:numId w:val="14"/>
        </w:numPr>
      </w:pPr>
      <w:r w:rsidRPr="008A2A28">
        <w:t>Participant feedback forms at the end of each course.</w:t>
      </w:r>
    </w:p>
    <w:p w14:paraId="5B6F6F43" w14:textId="77777777" w:rsidR="008A2A28" w:rsidRDefault="008A2A28" w:rsidP="008A2A28">
      <w:pPr>
        <w:pStyle w:val="ListParagraph"/>
        <w:numPr>
          <w:ilvl w:val="0"/>
          <w:numId w:val="14"/>
        </w:numPr>
      </w:pPr>
      <w:r w:rsidRPr="008A2A28">
        <w:t>Trainer debriefing sessions to discuss any health and safety concerns.</w:t>
      </w:r>
    </w:p>
    <w:p w14:paraId="5696B5DD" w14:textId="77777777" w:rsidR="008A2A28" w:rsidRDefault="008A2A28" w:rsidP="008A2A28">
      <w:pPr>
        <w:pStyle w:val="ListParagraph"/>
        <w:numPr>
          <w:ilvl w:val="0"/>
          <w:numId w:val="14"/>
        </w:numPr>
      </w:pPr>
      <w:r w:rsidRPr="008A2A28">
        <w:t>Formal annual review of the policy by the course provider.</w:t>
      </w:r>
    </w:p>
    <w:p w14:paraId="6727FFBE" w14:textId="77777777" w:rsidR="008A2A28" w:rsidRDefault="008A2A28" w:rsidP="008A2A28">
      <w:pPr>
        <w:pStyle w:val="ListParagraph"/>
        <w:numPr>
          <w:ilvl w:val="0"/>
          <w:numId w:val="14"/>
        </w:numPr>
      </w:pPr>
      <w:r w:rsidRPr="008A2A28">
        <w:t>Prompt updates to the policy in response to legislative, regulatory, or best practice changes.</w:t>
      </w:r>
    </w:p>
    <w:p w14:paraId="42C0F114" w14:textId="77777777" w:rsidR="008A2A28" w:rsidRDefault="008A2A28" w:rsidP="008A2A28">
      <w:pPr>
        <w:pStyle w:val="Heading1"/>
      </w:pPr>
      <w:r>
        <w:t>Communication of Policy</w:t>
      </w:r>
    </w:p>
    <w:p w14:paraId="1FB6EFD4" w14:textId="77777777" w:rsidR="008A2A28" w:rsidRDefault="008A2A28" w:rsidP="008A2A28">
      <w:r w:rsidRPr="008A2A28">
        <w:t>All course participants and trainers are made aware of the Health and Safety Policy:</w:t>
      </w:r>
    </w:p>
    <w:p w14:paraId="427925DF" w14:textId="77777777" w:rsidR="008A2A28" w:rsidRDefault="008A2A28" w:rsidP="008A2A28">
      <w:pPr>
        <w:pStyle w:val="ListParagraph"/>
        <w:numPr>
          <w:ilvl w:val="0"/>
          <w:numId w:val="15"/>
        </w:numPr>
      </w:pPr>
      <w:r w:rsidRPr="008A2A28">
        <w:t>The policy is provided to participants before the start of the course, either in print or electronically.</w:t>
      </w:r>
    </w:p>
    <w:p w14:paraId="0081BE0C" w14:textId="77777777" w:rsidR="008A2A28" w:rsidRDefault="008A2A28" w:rsidP="008A2A28">
      <w:pPr>
        <w:pStyle w:val="ListParagraph"/>
        <w:numPr>
          <w:ilvl w:val="0"/>
          <w:numId w:val="15"/>
        </w:numPr>
      </w:pPr>
      <w:r w:rsidRPr="008A2A28">
        <w:t>Key safety points are highlighted verbally at the start of the course during the initial briefing.</w:t>
      </w:r>
    </w:p>
    <w:p w14:paraId="7F08D511" w14:textId="77777777" w:rsidR="008A2A28" w:rsidRDefault="008A2A28" w:rsidP="008A2A28">
      <w:pPr>
        <w:pStyle w:val="ListParagraph"/>
        <w:numPr>
          <w:ilvl w:val="0"/>
          <w:numId w:val="15"/>
        </w:numPr>
      </w:pPr>
      <w:r w:rsidRPr="008A2A28">
        <w:t>Policy is displayed or available upon request at the training venue.</w:t>
      </w:r>
    </w:p>
    <w:p w14:paraId="24696016" w14:textId="77777777" w:rsidR="008A2A28" w:rsidRDefault="008A2A28" w:rsidP="008A2A28">
      <w:pPr>
        <w:pStyle w:val="Heading1"/>
      </w:pPr>
      <w:r>
        <w:t>Compliance and Enforcement</w:t>
      </w:r>
    </w:p>
    <w:p w14:paraId="7F4E044A" w14:textId="77777777" w:rsidR="008A2A28" w:rsidRDefault="008A2A28" w:rsidP="008A2A28">
      <w:r w:rsidRPr="008A2A28">
        <w:t>Failure to adhere to the Health and Safety Policy may result in exclusion from the course or other appropriate actions. All breaches are investigated fairly, and corrective measures are implemented as necessary.</w:t>
      </w:r>
    </w:p>
    <w:p w14:paraId="76A05D89" w14:textId="77777777" w:rsidR="008A2A28" w:rsidRDefault="008A2A28" w:rsidP="008A2A28">
      <w:pPr>
        <w:pStyle w:val="Heading1"/>
      </w:pPr>
      <w:r>
        <w:lastRenderedPageBreak/>
        <w:t>Conclusion</w:t>
      </w:r>
    </w:p>
    <w:p w14:paraId="666C3387" w14:textId="70BB03DB" w:rsidR="008A2A28" w:rsidRPr="008A2A28" w:rsidRDefault="008A2A28" w:rsidP="008A2A28">
      <w:r w:rsidRPr="008A2A28">
        <w:t>Our commitment to health and safety is fundamental to delivering a high-quality First Aid at Work Training Course. Through ongoing risk assessment, thorough planning, and open communication, we aim to provide a safe, supportive, and effective learning environment for everyone involved. This policy will be regularly reviewed and updated to ensure it continues to meet the highest standards of health and safety practice.</w:t>
      </w:r>
    </w:p>
    <w:sectPr w:rsidR="008A2A28" w:rsidRPr="008A2A2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D501" w14:textId="77777777" w:rsidR="008A2A28" w:rsidRDefault="008A2A28" w:rsidP="008A2A28">
      <w:pPr>
        <w:spacing w:after="0" w:line="240" w:lineRule="auto"/>
      </w:pPr>
      <w:r>
        <w:separator/>
      </w:r>
    </w:p>
  </w:endnote>
  <w:endnote w:type="continuationSeparator" w:id="0">
    <w:p w14:paraId="159C5425" w14:textId="77777777" w:rsidR="008A2A28" w:rsidRDefault="008A2A28" w:rsidP="008A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CC9B" w14:textId="38FC904C" w:rsidR="008A2A28" w:rsidRDefault="008A2A28">
    <w:pPr>
      <w:pStyle w:val="Footer"/>
    </w:pPr>
    <w:r>
      <w:t>Reviewed 27</w:t>
    </w:r>
    <w:r w:rsidRPr="008A2A28">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0636" w14:textId="77777777" w:rsidR="008A2A28" w:rsidRDefault="008A2A28" w:rsidP="008A2A28">
      <w:pPr>
        <w:spacing w:after="0" w:line="240" w:lineRule="auto"/>
      </w:pPr>
      <w:r>
        <w:separator/>
      </w:r>
    </w:p>
  </w:footnote>
  <w:footnote w:type="continuationSeparator" w:id="0">
    <w:p w14:paraId="36F7992A" w14:textId="77777777" w:rsidR="008A2A28" w:rsidRDefault="008A2A28" w:rsidP="008A2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CD1F" w14:textId="5A265B48" w:rsidR="008A2A28" w:rsidRDefault="008A2A28">
    <w:pPr>
      <w:pStyle w:val="Header"/>
    </w:pPr>
    <w:r>
      <w:t>Killick Medical Services Ltd –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F6D"/>
    <w:multiLevelType w:val="hybridMultilevel"/>
    <w:tmpl w:val="0176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04573"/>
    <w:multiLevelType w:val="hybridMultilevel"/>
    <w:tmpl w:val="F9F4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1518"/>
    <w:multiLevelType w:val="hybridMultilevel"/>
    <w:tmpl w:val="E258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A1A1C"/>
    <w:multiLevelType w:val="hybridMultilevel"/>
    <w:tmpl w:val="D6A8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4298"/>
    <w:multiLevelType w:val="hybridMultilevel"/>
    <w:tmpl w:val="FEF0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E1E7C"/>
    <w:multiLevelType w:val="hybridMultilevel"/>
    <w:tmpl w:val="7AAE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14E2E"/>
    <w:multiLevelType w:val="hybridMultilevel"/>
    <w:tmpl w:val="F832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B3E00"/>
    <w:multiLevelType w:val="hybridMultilevel"/>
    <w:tmpl w:val="879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24C1D"/>
    <w:multiLevelType w:val="hybridMultilevel"/>
    <w:tmpl w:val="6BB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404D8"/>
    <w:multiLevelType w:val="hybridMultilevel"/>
    <w:tmpl w:val="040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125E0"/>
    <w:multiLevelType w:val="hybridMultilevel"/>
    <w:tmpl w:val="619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F2932"/>
    <w:multiLevelType w:val="hybridMultilevel"/>
    <w:tmpl w:val="2346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522C5"/>
    <w:multiLevelType w:val="hybridMultilevel"/>
    <w:tmpl w:val="195E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4546B"/>
    <w:multiLevelType w:val="hybridMultilevel"/>
    <w:tmpl w:val="C952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34CA4"/>
    <w:multiLevelType w:val="hybridMultilevel"/>
    <w:tmpl w:val="FC8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872088">
    <w:abstractNumId w:val="13"/>
  </w:num>
  <w:num w:numId="2" w16cid:durableId="1495800145">
    <w:abstractNumId w:val="12"/>
  </w:num>
  <w:num w:numId="3" w16cid:durableId="661395143">
    <w:abstractNumId w:val="3"/>
  </w:num>
  <w:num w:numId="4" w16cid:durableId="409353579">
    <w:abstractNumId w:val="11"/>
  </w:num>
  <w:num w:numId="5" w16cid:durableId="1899710280">
    <w:abstractNumId w:val="9"/>
  </w:num>
  <w:num w:numId="6" w16cid:durableId="1316648669">
    <w:abstractNumId w:val="7"/>
  </w:num>
  <w:num w:numId="7" w16cid:durableId="274018810">
    <w:abstractNumId w:val="14"/>
  </w:num>
  <w:num w:numId="8" w16cid:durableId="714889064">
    <w:abstractNumId w:val="2"/>
  </w:num>
  <w:num w:numId="9" w16cid:durableId="638611631">
    <w:abstractNumId w:val="5"/>
  </w:num>
  <w:num w:numId="10" w16cid:durableId="1095712460">
    <w:abstractNumId w:val="10"/>
  </w:num>
  <w:num w:numId="11" w16cid:durableId="1075125261">
    <w:abstractNumId w:val="8"/>
  </w:num>
  <w:num w:numId="12" w16cid:durableId="974288144">
    <w:abstractNumId w:val="4"/>
  </w:num>
  <w:num w:numId="13" w16cid:durableId="958610438">
    <w:abstractNumId w:val="0"/>
  </w:num>
  <w:num w:numId="14" w16cid:durableId="476845158">
    <w:abstractNumId w:val="6"/>
  </w:num>
  <w:num w:numId="15" w16cid:durableId="18337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28"/>
    <w:rsid w:val="008A2A28"/>
    <w:rsid w:val="00A4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EA7240"/>
  <w15:chartTrackingRefBased/>
  <w15:docId w15:val="{1547A264-E847-2749-80EC-25273923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2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A28"/>
    <w:rPr>
      <w:rFonts w:eastAsiaTheme="majorEastAsia" w:cstheme="majorBidi"/>
      <w:color w:val="272727" w:themeColor="text1" w:themeTint="D8"/>
    </w:rPr>
  </w:style>
  <w:style w:type="paragraph" w:styleId="Title">
    <w:name w:val="Title"/>
    <w:basedOn w:val="Normal"/>
    <w:next w:val="Normal"/>
    <w:link w:val="TitleChar"/>
    <w:uiPriority w:val="10"/>
    <w:qFormat/>
    <w:rsid w:val="008A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A28"/>
    <w:pPr>
      <w:spacing w:before="160"/>
      <w:jc w:val="center"/>
    </w:pPr>
    <w:rPr>
      <w:i/>
      <w:iCs/>
      <w:color w:val="404040" w:themeColor="text1" w:themeTint="BF"/>
    </w:rPr>
  </w:style>
  <w:style w:type="character" w:customStyle="1" w:styleId="QuoteChar">
    <w:name w:val="Quote Char"/>
    <w:basedOn w:val="DefaultParagraphFont"/>
    <w:link w:val="Quote"/>
    <w:uiPriority w:val="29"/>
    <w:rsid w:val="008A2A28"/>
    <w:rPr>
      <w:i/>
      <w:iCs/>
      <w:color w:val="404040" w:themeColor="text1" w:themeTint="BF"/>
    </w:rPr>
  </w:style>
  <w:style w:type="paragraph" w:styleId="ListParagraph">
    <w:name w:val="List Paragraph"/>
    <w:basedOn w:val="Normal"/>
    <w:uiPriority w:val="34"/>
    <w:qFormat/>
    <w:rsid w:val="008A2A28"/>
    <w:pPr>
      <w:ind w:left="720"/>
      <w:contextualSpacing/>
    </w:pPr>
  </w:style>
  <w:style w:type="character" w:styleId="IntenseEmphasis">
    <w:name w:val="Intense Emphasis"/>
    <w:basedOn w:val="DefaultParagraphFont"/>
    <w:uiPriority w:val="21"/>
    <w:qFormat/>
    <w:rsid w:val="008A2A28"/>
    <w:rPr>
      <w:i/>
      <w:iCs/>
      <w:color w:val="0F4761" w:themeColor="accent1" w:themeShade="BF"/>
    </w:rPr>
  </w:style>
  <w:style w:type="paragraph" w:styleId="IntenseQuote">
    <w:name w:val="Intense Quote"/>
    <w:basedOn w:val="Normal"/>
    <w:next w:val="Normal"/>
    <w:link w:val="IntenseQuoteChar"/>
    <w:uiPriority w:val="30"/>
    <w:qFormat/>
    <w:rsid w:val="008A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A28"/>
    <w:rPr>
      <w:i/>
      <w:iCs/>
      <w:color w:val="0F4761" w:themeColor="accent1" w:themeShade="BF"/>
    </w:rPr>
  </w:style>
  <w:style w:type="character" w:styleId="IntenseReference">
    <w:name w:val="Intense Reference"/>
    <w:basedOn w:val="DefaultParagraphFont"/>
    <w:uiPriority w:val="32"/>
    <w:qFormat/>
    <w:rsid w:val="008A2A28"/>
    <w:rPr>
      <w:b/>
      <w:bCs/>
      <w:smallCaps/>
      <w:color w:val="0F4761" w:themeColor="accent1" w:themeShade="BF"/>
      <w:spacing w:val="5"/>
    </w:rPr>
  </w:style>
  <w:style w:type="paragraph" w:styleId="Header">
    <w:name w:val="header"/>
    <w:basedOn w:val="Normal"/>
    <w:link w:val="HeaderChar"/>
    <w:uiPriority w:val="99"/>
    <w:unhideWhenUsed/>
    <w:rsid w:val="008A2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A28"/>
  </w:style>
  <w:style w:type="paragraph" w:styleId="Footer">
    <w:name w:val="footer"/>
    <w:basedOn w:val="Normal"/>
    <w:link w:val="FooterChar"/>
    <w:uiPriority w:val="99"/>
    <w:unhideWhenUsed/>
    <w:rsid w:val="008A2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1</cp:revision>
  <dcterms:created xsi:type="dcterms:W3CDTF">2025-07-26T23:26:00Z</dcterms:created>
  <dcterms:modified xsi:type="dcterms:W3CDTF">2025-07-26T23:34:00Z</dcterms:modified>
</cp:coreProperties>
</file>